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07" w:rsidRPr="001C61C6" w:rsidRDefault="00407CD8">
      <w:pPr>
        <w:pStyle w:val="1"/>
        <w:spacing w:after="280"/>
        <w:ind w:firstLine="0"/>
        <w:jc w:val="center"/>
        <w:rPr>
          <w:b/>
        </w:rPr>
      </w:pPr>
      <w:r w:rsidRPr="001C61C6">
        <w:rPr>
          <w:b/>
          <w:bCs/>
        </w:rPr>
        <w:t>РОССИЙСКАЯ ФЕДЕРАЦИЯ</w:t>
      </w:r>
    </w:p>
    <w:p w:rsidR="00E53607" w:rsidRDefault="00407CD8">
      <w:pPr>
        <w:pStyle w:val="1"/>
        <w:spacing w:after="280"/>
        <w:ind w:firstLine="0"/>
        <w:jc w:val="center"/>
      </w:pPr>
      <w:r>
        <w:rPr>
          <w:b/>
          <w:bCs/>
        </w:rPr>
        <w:t>АДМИНИСТРАЦИЯ МУНИЦИПАЛЬНОГО РАЙОНА</w:t>
      </w:r>
      <w:r>
        <w:rPr>
          <w:b/>
          <w:bCs/>
        </w:rPr>
        <w:br/>
        <w:t>«БАЛЕЙСКИЙ РАЙОН»</w:t>
      </w:r>
      <w:r>
        <w:rPr>
          <w:b/>
          <w:bCs/>
        </w:rPr>
        <w:br/>
        <w:t>ЗАБАЙКАЛЬСКОГО КРАЯ</w:t>
      </w:r>
    </w:p>
    <w:p w:rsidR="00E53607" w:rsidRDefault="00407CD8">
      <w:pPr>
        <w:pStyle w:val="1"/>
        <w:ind w:firstLine="0"/>
        <w:jc w:val="center"/>
        <w:rPr>
          <w:bCs/>
        </w:rPr>
      </w:pPr>
      <w:r w:rsidRPr="00DC7F31">
        <w:rPr>
          <w:bCs/>
        </w:rPr>
        <w:t>ПОСТАНОВЛЕНИЕ</w:t>
      </w:r>
    </w:p>
    <w:p w:rsidR="00DC7F31" w:rsidRDefault="00DC7F31">
      <w:pPr>
        <w:pStyle w:val="1"/>
        <w:ind w:firstLine="0"/>
        <w:jc w:val="center"/>
        <w:rPr>
          <w:bCs/>
        </w:rPr>
      </w:pPr>
    </w:p>
    <w:p w:rsidR="00E53607" w:rsidRDefault="00DC7F31" w:rsidP="005D182B">
      <w:pPr>
        <w:pStyle w:val="1"/>
        <w:ind w:firstLine="0"/>
        <w:jc w:val="center"/>
      </w:pPr>
      <w:r>
        <w:rPr>
          <w:bCs/>
        </w:rPr>
        <w:t>«</w:t>
      </w:r>
      <w:r w:rsidR="005D182B">
        <w:rPr>
          <w:bCs/>
        </w:rPr>
        <w:t>21</w:t>
      </w:r>
      <w:r>
        <w:rPr>
          <w:bCs/>
        </w:rPr>
        <w:t>»</w:t>
      </w:r>
      <w:r w:rsidR="005D182B">
        <w:rPr>
          <w:bCs/>
        </w:rPr>
        <w:t xml:space="preserve">февраля </w:t>
      </w:r>
      <w:bookmarkStart w:id="0" w:name="_GoBack"/>
      <w:bookmarkEnd w:id="0"/>
      <w:r>
        <w:rPr>
          <w:bCs/>
        </w:rPr>
        <w:t xml:space="preserve"> 2022 год                          г. Балей                                                     № </w:t>
      </w:r>
      <w:r w:rsidR="005D182B">
        <w:rPr>
          <w:bCs/>
        </w:rPr>
        <w:t>98</w:t>
      </w:r>
    </w:p>
    <w:p w:rsidR="00DC7F31" w:rsidRDefault="00DC7F31">
      <w:pPr>
        <w:pStyle w:val="1"/>
        <w:spacing w:after="580"/>
        <w:ind w:firstLine="0"/>
        <w:jc w:val="center"/>
        <w:rPr>
          <w:b/>
          <w:bCs/>
        </w:rPr>
      </w:pPr>
    </w:p>
    <w:p w:rsidR="00E53607" w:rsidRDefault="00DC7F31">
      <w:pPr>
        <w:pStyle w:val="1"/>
        <w:spacing w:after="580"/>
        <w:ind w:firstLine="0"/>
        <w:jc w:val="center"/>
      </w:pPr>
      <w:r>
        <w:rPr>
          <w:b/>
          <w:bCs/>
        </w:rPr>
        <w:t>О внесении изменений в постановление администрации муниципального района «Балейский район» от 17 мая 2021 года №170 «</w:t>
      </w:r>
      <w:r w:rsidR="00407CD8">
        <w:rPr>
          <w:b/>
          <w:bCs/>
        </w:rPr>
        <w:t>Об утверждении Методики расчета нормативов</w:t>
      </w:r>
      <w:r>
        <w:rPr>
          <w:b/>
          <w:bCs/>
        </w:rPr>
        <w:t xml:space="preserve"> </w:t>
      </w:r>
      <w:r w:rsidR="00407CD8">
        <w:rPr>
          <w:b/>
          <w:bCs/>
        </w:rPr>
        <w:t>формирования расходов на содержание органов</w:t>
      </w:r>
      <w:r w:rsidR="00407CD8">
        <w:rPr>
          <w:b/>
          <w:bCs/>
        </w:rPr>
        <w:br/>
        <w:t>местного самоуправления поселений</w:t>
      </w:r>
      <w:r>
        <w:rPr>
          <w:b/>
          <w:bCs/>
        </w:rPr>
        <w:t xml:space="preserve"> </w:t>
      </w:r>
      <w:r w:rsidR="00407CD8">
        <w:rPr>
          <w:b/>
          <w:bCs/>
        </w:rPr>
        <w:t>муниципального района «Балейский район»</w:t>
      </w:r>
    </w:p>
    <w:p w:rsidR="00E53607" w:rsidRDefault="00407CD8">
      <w:pPr>
        <w:pStyle w:val="1"/>
        <w:spacing w:after="280"/>
        <w:ind w:firstLine="720"/>
        <w:jc w:val="both"/>
      </w:pPr>
      <w:r>
        <w:t>В соответствии с постановлением Правительства Забайкальского края от 9 июня 2020 года №195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 (с изменениями от 18 декабря 2020 года №566</w:t>
      </w:r>
      <w:r w:rsidR="00DC7F31">
        <w:t>; от 17.12.2021 года №512</w:t>
      </w:r>
      <w:r>
        <w:t xml:space="preserve">), </w:t>
      </w:r>
      <w:r>
        <w:rPr>
          <w:color w:val="19191F"/>
        </w:rPr>
        <w:t xml:space="preserve">руководствуясь </w:t>
      </w:r>
      <w:r>
        <w:t xml:space="preserve">статьей 24 Устава муниципального района «Балейский </w:t>
      </w:r>
      <w:r>
        <w:rPr>
          <w:color w:val="19191F"/>
        </w:rPr>
        <w:t xml:space="preserve">район» администрация </w:t>
      </w:r>
      <w:r>
        <w:t xml:space="preserve">муниципального района «Балейский район» </w:t>
      </w:r>
      <w:r>
        <w:rPr>
          <w:b/>
          <w:bCs/>
        </w:rPr>
        <w:t>постановляет:</w:t>
      </w:r>
    </w:p>
    <w:p w:rsidR="00E53607" w:rsidRDefault="00632466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" w:name="bookmark0"/>
      <w:bookmarkEnd w:id="1"/>
      <w:r>
        <w:t>Внести изменения в постановление администрации муниципального района «Балейский район» от 17 мая 2021 года №170 «Об утверждении Методики расчета нормативов формирования расходов на содержание органов местного самоуправления поселений муниципального района «Балейский район» следующие изменения:</w:t>
      </w:r>
    </w:p>
    <w:p w:rsidR="00632466" w:rsidRDefault="00407CD8" w:rsidP="00632466">
      <w:pPr>
        <w:pStyle w:val="1"/>
        <w:numPr>
          <w:ilvl w:val="1"/>
          <w:numId w:val="8"/>
        </w:numPr>
        <w:tabs>
          <w:tab w:val="left" w:pos="1134"/>
        </w:tabs>
        <w:ind w:left="0" w:firstLine="720"/>
        <w:jc w:val="both"/>
      </w:pPr>
      <w:r>
        <w:t>Методику расчета нормативов формирования расходов на содержание органов местного самоуправления поселений муниципального района «Балейский район» изложить в новой редакции:</w:t>
      </w:r>
    </w:p>
    <w:p w:rsidR="00407CD8" w:rsidRDefault="00407CD8" w:rsidP="00407CD8">
      <w:pPr>
        <w:pStyle w:val="1"/>
        <w:tabs>
          <w:tab w:val="left" w:pos="1134"/>
        </w:tabs>
        <w:ind w:left="720" w:firstLine="0"/>
        <w:jc w:val="both"/>
      </w:pPr>
      <w:r>
        <w:t>«</w:t>
      </w:r>
    </w:p>
    <w:p w:rsidR="007806CD" w:rsidRDefault="007806CD" w:rsidP="007806CD">
      <w:pPr>
        <w:pStyle w:val="1"/>
        <w:ind w:firstLine="0"/>
        <w:jc w:val="right"/>
      </w:pPr>
      <w:r>
        <w:t>УТВЕРЖДЕНА</w:t>
      </w:r>
      <w:r>
        <w:br/>
        <w:t>постановлением администрации</w:t>
      </w:r>
      <w:r>
        <w:br/>
        <w:t>муниципального района</w:t>
      </w:r>
    </w:p>
    <w:p w:rsidR="007806CD" w:rsidRDefault="007806CD" w:rsidP="007806CD">
      <w:pPr>
        <w:pStyle w:val="1"/>
        <w:tabs>
          <w:tab w:val="left" w:pos="2184"/>
        </w:tabs>
        <w:spacing w:after="280"/>
        <w:ind w:firstLine="0"/>
        <w:jc w:val="right"/>
      </w:pPr>
      <w:r>
        <w:t>«Балейский район»</w:t>
      </w:r>
      <w:r>
        <w:br/>
        <w:t>от «__» __________2022 года</w:t>
      </w:r>
    </w:p>
    <w:p w:rsidR="007806CD" w:rsidRDefault="007806CD" w:rsidP="007806CD">
      <w:pPr>
        <w:pStyle w:val="1"/>
        <w:ind w:firstLine="0"/>
        <w:jc w:val="center"/>
      </w:pPr>
      <w:r>
        <w:rPr>
          <w:b/>
          <w:bCs/>
        </w:rPr>
        <w:t>МЕТОДИКА</w:t>
      </w:r>
    </w:p>
    <w:p w:rsidR="007806CD" w:rsidRDefault="007806CD" w:rsidP="007806CD">
      <w:pPr>
        <w:pStyle w:val="1"/>
        <w:spacing w:after="280"/>
        <w:ind w:firstLine="0"/>
        <w:jc w:val="center"/>
      </w:pPr>
      <w:r>
        <w:rPr>
          <w:b/>
          <w:bCs/>
        </w:rPr>
        <w:t>расчета нормативов формирования расходов</w:t>
      </w:r>
      <w:r>
        <w:rPr>
          <w:b/>
          <w:bCs/>
        </w:rPr>
        <w:br/>
        <w:t>на содержание органов местного самоуправления поселений</w:t>
      </w:r>
      <w:r>
        <w:rPr>
          <w:b/>
          <w:bCs/>
        </w:rPr>
        <w:br/>
        <w:t>муниципального района «Балейский район»</w:t>
      </w:r>
    </w:p>
    <w:p w:rsidR="007806CD" w:rsidRDefault="007806CD" w:rsidP="007806CD">
      <w:pPr>
        <w:pStyle w:val="1"/>
        <w:numPr>
          <w:ilvl w:val="0"/>
          <w:numId w:val="3"/>
        </w:numPr>
        <w:tabs>
          <w:tab w:val="left" w:pos="1078"/>
        </w:tabs>
        <w:ind w:firstLine="600"/>
        <w:jc w:val="both"/>
      </w:pPr>
      <w:r>
        <w:t xml:space="preserve">Настоящая Методика определяет порядок расчета нормативов формирования расходов на содержание органов местного самоуправления поселений муниципального района «Балейский район» (далее - органы местного самоуправления), ограничивающих максимальный размер расходов муниципальных образований муниципального района «Балейский район» на указанные цели, в том числе порядок </w:t>
      </w:r>
      <w:r>
        <w:lastRenderedPageBreak/>
        <w:t>расчета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работников, замещающих должности, не отнесенные к должностям муниципальной службы, и осуществляющих обеспечение деятельности органов местного самоуправления (далее - норматив формирования расходов).</w:t>
      </w:r>
    </w:p>
    <w:p w:rsidR="007806CD" w:rsidRDefault="007806CD" w:rsidP="00766A0D">
      <w:pPr>
        <w:pStyle w:val="1"/>
        <w:numPr>
          <w:ilvl w:val="0"/>
          <w:numId w:val="3"/>
        </w:numPr>
        <w:tabs>
          <w:tab w:val="left" w:pos="1078"/>
        </w:tabs>
        <w:ind w:firstLine="720"/>
        <w:jc w:val="both"/>
      </w:pPr>
      <w:r>
        <w:t>Норматив формирования расходов (Hi) устанавливает предельный годовой объем расходов на содержание органов местного самоуправления соответствующего поселения муниципального района «Балейский район» и рассчитывается по формуле:</w:t>
      </w:r>
    </w:p>
    <w:p w:rsidR="00766A0D" w:rsidRDefault="00766A0D" w:rsidP="00766A0D">
      <w:pPr>
        <w:pStyle w:val="1"/>
        <w:tabs>
          <w:tab w:val="left" w:pos="1078"/>
        </w:tabs>
        <w:ind w:left="720" w:firstLine="0"/>
        <w:jc w:val="both"/>
      </w:pPr>
    </w:p>
    <w:p w:rsidR="007806CD" w:rsidRPr="00AF27D1" w:rsidRDefault="007806CD" w:rsidP="00766A0D">
      <w:pPr>
        <w:pStyle w:val="30"/>
        <w:spacing w:after="0"/>
        <w:rPr>
          <w:sz w:val="26"/>
          <w:szCs w:val="26"/>
        </w:rPr>
      </w:pPr>
      <w:r w:rsidRPr="00AF27D1">
        <w:rPr>
          <w:sz w:val="26"/>
          <w:szCs w:val="26"/>
        </w:rPr>
        <w:t>Hi =</w:t>
      </w:r>
      <w:r w:rsidRPr="00AF27D1">
        <w:rPr>
          <w:color w:val="171F35"/>
          <w:sz w:val="26"/>
          <w:szCs w:val="26"/>
        </w:rPr>
        <w:t xml:space="preserve"> </w:t>
      </w:r>
      <w:r w:rsidRPr="00AF27D1">
        <w:rPr>
          <w:sz w:val="26"/>
          <w:szCs w:val="26"/>
        </w:rPr>
        <w:t>Р</w:t>
      </w:r>
      <w:r w:rsidRPr="00AF27D1">
        <w:rPr>
          <w:sz w:val="26"/>
          <w:szCs w:val="26"/>
          <w:vertAlign w:val="subscript"/>
        </w:rPr>
        <w:t>мун</w:t>
      </w:r>
      <w:r w:rsidRPr="00AF27D1">
        <w:rPr>
          <w:sz w:val="26"/>
          <w:szCs w:val="26"/>
          <w:vertAlign w:val="subscript"/>
          <w:lang w:val="en-US"/>
        </w:rPr>
        <w:t>i</w:t>
      </w:r>
      <w:r w:rsidRPr="00AF27D1">
        <w:rPr>
          <w:sz w:val="26"/>
          <w:szCs w:val="26"/>
        </w:rPr>
        <w:t xml:space="preserve"> + Р</w:t>
      </w:r>
      <w:r w:rsidRPr="00AF27D1">
        <w:rPr>
          <w:sz w:val="26"/>
          <w:szCs w:val="26"/>
          <w:vertAlign w:val="subscript"/>
        </w:rPr>
        <w:t>служ</w:t>
      </w:r>
      <w:r w:rsidRPr="00AF27D1">
        <w:rPr>
          <w:sz w:val="26"/>
          <w:szCs w:val="26"/>
          <w:vertAlign w:val="subscript"/>
          <w:lang w:val="en-US"/>
        </w:rPr>
        <w:t>i</w:t>
      </w:r>
      <w:r w:rsidRPr="00AF27D1">
        <w:rPr>
          <w:sz w:val="26"/>
          <w:szCs w:val="26"/>
        </w:rPr>
        <w:t xml:space="preserve"> + ПР</w:t>
      </w:r>
      <w:r w:rsidRPr="00AF27D1">
        <w:rPr>
          <w:sz w:val="26"/>
          <w:szCs w:val="26"/>
          <w:vertAlign w:val="subscript"/>
          <w:lang w:val="en-US"/>
        </w:rPr>
        <w:t>i</w:t>
      </w:r>
      <w:r w:rsidRPr="00AF27D1">
        <w:rPr>
          <w:sz w:val="26"/>
          <w:szCs w:val="26"/>
          <w:vertAlign w:val="subscript"/>
        </w:rPr>
        <w:t>мо</w:t>
      </w:r>
      <w:r w:rsidR="004D0851" w:rsidRPr="00AF27D1">
        <w:rPr>
          <w:sz w:val="26"/>
          <w:szCs w:val="26"/>
        </w:rPr>
        <w:t xml:space="preserve"> - СОГ</w:t>
      </w:r>
      <w:r w:rsidRPr="00AF27D1">
        <w:rPr>
          <w:sz w:val="26"/>
          <w:szCs w:val="26"/>
        </w:rPr>
        <w:t>, где:</w:t>
      </w:r>
    </w:p>
    <w:p w:rsidR="00766A0D" w:rsidRPr="00AF27D1" w:rsidRDefault="00766A0D" w:rsidP="00766A0D">
      <w:pPr>
        <w:pStyle w:val="30"/>
        <w:spacing w:after="0"/>
      </w:pPr>
    </w:p>
    <w:p w:rsidR="007806CD" w:rsidRPr="00AF27D1" w:rsidRDefault="007806CD" w:rsidP="00766A0D">
      <w:pPr>
        <w:pStyle w:val="1"/>
        <w:ind w:firstLine="720"/>
        <w:jc w:val="both"/>
      </w:pPr>
      <w:r w:rsidRPr="00AF27D1">
        <w:t>Р</w:t>
      </w:r>
      <w:r w:rsidRPr="00AF27D1">
        <w:rPr>
          <w:vertAlign w:val="subscript"/>
        </w:rPr>
        <w:t>мун</w:t>
      </w:r>
      <w:r w:rsidRPr="00AF27D1">
        <w:rPr>
          <w:vertAlign w:val="subscript"/>
          <w:lang w:val="en-US"/>
        </w:rPr>
        <w:t>i</w:t>
      </w:r>
      <w:r w:rsidRPr="00AF27D1">
        <w:t xml:space="preserve"> - объем расходов на оплату труда выборных должностных лиц поселений, осуществляющих свои полномочия на постоянной основе (далее - лица, замещающие муниципальные должности на постоянной основе), муниципальных служащих органов местного самоуправления i-ro поселения;</w:t>
      </w:r>
    </w:p>
    <w:p w:rsidR="007806CD" w:rsidRPr="00AF27D1" w:rsidRDefault="007806CD" w:rsidP="007806CD">
      <w:pPr>
        <w:pStyle w:val="1"/>
        <w:spacing w:line="262" w:lineRule="auto"/>
        <w:ind w:firstLine="720"/>
        <w:jc w:val="both"/>
      </w:pPr>
      <w:r w:rsidRPr="00AF27D1">
        <w:t>Р</w:t>
      </w:r>
      <w:r w:rsidRPr="00AF27D1">
        <w:rPr>
          <w:vertAlign w:val="subscript"/>
        </w:rPr>
        <w:t>служ</w:t>
      </w:r>
      <w:r w:rsidRPr="00AF27D1">
        <w:rPr>
          <w:vertAlign w:val="subscript"/>
          <w:lang w:val="en-US"/>
        </w:rPr>
        <w:t>i</w:t>
      </w:r>
      <w:r w:rsidRPr="00AF27D1">
        <w:rPr>
          <w:sz w:val="17"/>
          <w:szCs w:val="17"/>
        </w:rPr>
        <w:t xml:space="preserve"> - </w:t>
      </w:r>
      <w:r w:rsidRPr="00AF27D1">
        <w:t xml:space="preserve">объем расходов на оплату труда работников, занимающих должности, не относящиеся к должностям муниципальной службы, и осуществляющих обеспечение деятельности органов местного самоуправления (далее </w:t>
      </w:r>
      <w:r w:rsidRPr="00AF27D1">
        <w:rPr>
          <w:color w:val="171F35"/>
        </w:rPr>
        <w:t xml:space="preserve">- </w:t>
      </w:r>
      <w:r w:rsidRPr="00AF27D1">
        <w:t>служащие), органов местного самоуправления i-ro поселения;</w:t>
      </w:r>
    </w:p>
    <w:p w:rsidR="004D0851" w:rsidRPr="00AF27D1" w:rsidRDefault="007806CD" w:rsidP="007806CD">
      <w:pPr>
        <w:pStyle w:val="1"/>
        <w:ind w:firstLine="720"/>
        <w:jc w:val="both"/>
      </w:pPr>
      <w:r w:rsidRPr="00AF27D1">
        <w:t>ПР</w:t>
      </w:r>
      <w:r w:rsidRPr="00AF27D1">
        <w:rPr>
          <w:vertAlign w:val="subscript"/>
          <w:lang w:val="en-US"/>
        </w:rPr>
        <w:t>i</w:t>
      </w:r>
      <w:r w:rsidRPr="00AF27D1">
        <w:rPr>
          <w:vertAlign w:val="subscript"/>
        </w:rPr>
        <w:t>мо</w:t>
      </w:r>
      <w:r w:rsidRPr="00AF27D1">
        <w:t xml:space="preserve"> - прочие расходы на содержание органов местного самоуправления i- го поселения</w:t>
      </w:r>
      <w:r w:rsidR="004D0851" w:rsidRPr="00AF27D1">
        <w:t>;</w:t>
      </w:r>
    </w:p>
    <w:p w:rsidR="007806CD" w:rsidRDefault="004D0851" w:rsidP="007806CD">
      <w:pPr>
        <w:pStyle w:val="1"/>
        <w:ind w:firstLine="720"/>
        <w:jc w:val="both"/>
      </w:pPr>
      <w:r w:rsidRPr="00AF27D1">
        <w:t>СОГ – исполнение соглашений о передачи осуществления части полномочий по решению вопросов местного значения, заключаемых между органами местного самоуправления отдельных поселений муниципального района «Балейский район» и органами местного самоуправления муниципального района «Балейский район»</w:t>
      </w:r>
      <w:r w:rsidR="007806CD" w:rsidRPr="00AF27D1">
        <w:t>.</w:t>
      </w:r>
    </w:p>
    <w:p w:rsidR="007806CD" w:rsidRDefault="007806CD" w:rsidP="00766A0D">
      <w:pPr>
        <w:pStyle w:val="1"/>
        <w:numPr>
          <w:ilvl w:val="0"/>
          <w:numId w:val="3"/>
        </w:numPr>
        <w:tabs>
          <w:tab w:val="left" w:pos="1078"/>
        </w:tabs>
        <w:ind w:firstLine="720"/>
        <w:jc w:val="both"/>
      </w:pPr>
      <w:r>
        <w:t>Объем расходов на оплату труда лиц, замещающих муниципальные должности на постоянной основе, муниципальных служащих органов местного i-ro поселения (Р</w:t>
      </w:r>
      <w:r>
        <w:rPr>
          <w:vertAlign w:val="subscript"/>
        </w:rPr>
        <w:t>мун</w:t>
      </w:r>
      <w:r>
        <w:rPr>
          <w:vertAlign w:val="subscript"/>
          <w:lang w:val="en-US"/>
        </w:rPr>
        <w:t>i</w:t>
      </w:r>
      <w:r>
        <w:t>) рассчитывается по формуле:</w:t>
      </w:r>
    </w:p>
    <w:p w:rsidR="00766A0D" w:rsidRDefault="00766A0D" w:rsidP="00766A0D">
      <w:pPr>
        <w:pStyle w:val="1"/>
        <w:tabs>
          <w:tab w:val="left" w:pos="1078"/>
        </w:tabs>
        <w:ind w:left="720" w:firstLine="0"/>
        <w:jc w:val="both"/>
      </w:pPr>
    </w:p>
    <w:p w:rsidR="007806CD" w:rsidRDefault="007806CD" w:rsidP="00766A0D">
      <w:pPr>
        <w:pStyle w:val="1"/>
        <w:ind w:firstLine="0"/>
        <w:jc w:val="center"/>
      </w:pPr>
      <w:r>
        <w:t>Р</w:t>
      </w:r>
      <w:r>
        <w:rPr>
          <w:vertAlign w:val="subscript"/>
        </w:rPr>
        <w:t>мун</w:t>
      </w:r>
      <w:r>
        <w:rPr>
          <w:vertAlign w:val="subscript"/>
          <w:lang w:val="en-US"/>
        </w:rPr>
        <w:t>i</w:t>
      </w:r>
      <w:r>
        <w:t xml:space="preserve"> </w:t>
      </w:r>
      <w:r>
        <w:rPr>
          <w:color w:val="171F35"/>
        </w:rPr>
        <w:t xml:space="preserve">= </w:t>
      </w:r>
      <w:r>
        <w:t>Ч</w:t>
      </w:r>
      <w:r>
        <w:rPr>
          <w:vertAlign w:val="subscript"/>
          <w:lang w:val="en-US"/>
        </w:rPr>
        <w:t>Hi</w:t>
      </w:r>
      <w:r>
        <w:t xml:space="preserve"> х РДО х ОТ</w:t>
      </w:r>
      <w:r>
        <w:rPr>
          <w:vertAlign w:val="subscript"/>
        </w:rPr>
        <w:t>пр</w:t>
      </w:r>
      <w:r>
        <w:t xml:space="preserve"> х </w:t>
      </w:r>
      <w:r w:rsidRPr="007806CD">
        <w:t>К</w:t>
      </w:r>
      <w:r>
        <w:rPr>
          <w:vertAlign w:val="subscript"/>
        </w:rPr>
        <w:t>зп</w:t>
      </w:r>
      <w:r>
        <w:t xml:space="preserve"> </w:t>
      </w:r>
      <w:r w:rsidRPr="007806CD">
        <w:t>РК</w:t>
      </w:r>
      <w:r>
        <w:t xml:space="preserve"> х НОТ</w:t>
      </w:r>
      <w:r>
        <w:rPr>
          <w:vertAlign w:val="subscript"/>
          <w:lang w:val="en-US"/>
        </w:rPr>
        <w:t>i</w:t>
      </w:r>
      <w:r>
        <w:t>, где:</w:t>
      </w:r>
    </w:p>
    <w:p w:rsidR="00766A0D" w:rsidRDefault="00766A0D" w:rsidP="00766A0D">
      <w:pPr>
        <w:pStyle w:val="1"/>
        <w:ind w:firstLine="0"/>
        <w:jc w:val="center"/>
      </w:pPr>
    </w:p>
    <w:p w:rsidR="007806CD" w:rsidRDefault="007806CD" w:rsidP="00766A0D">
      <w:pPr>
        <w:pStyle w:val="1"/>
        <w:ind w:firstLine="720"/>
        <w:jc w:val="both"/>
      </w:pPr>
      <w:r>
        <w:t>Ч</w:t>
      </w:r>
      <w:r>
        <w:rPr>
          <w:vertAlign w:val="subscript"/>
          <w:lang w:val="en-US"/>
        </w:rPr>
        <w:t>Hi</w:t>
      </w:r>
      <w:r>
        <w:t xml:space="preserve"> - расчетная нормативная численность лиц, замещающих муниципальные должности на постоянной основе, и муниципальных служащих органов местного самоуправления i-ro поселения, согласно приложению №1 к настоящей Методике;</w:t>
      </w:r>
    </w:p>
    <w:p w:rsidR="007806CD" w:rsidRDefault="007806CD" w:rsidP="007806CD">
      <w:pPr>
        <w:pStyle w:val="1"/>
        <w:ind w:firstLine="720"/>
        <w:jc w:val="both"/>
      </w:pPr>
      <w:r>
        <w:t xml:space="preserve">РДО </w:t>
      </w:r>
      <w:r>
        <w:rPr>
          <w:color w:val="171F35"/>
        </w:rPr>
        <w:t xml:space="preserve">- </w:t>
      </w:r>
      <w:r>
        <w:t>размер должностного оклада:</w:t>
      </w:r>
    </w:p>
    <w:p w:rsidR="007806CD" w:rsidRDefault="007806CD" w:rsidP="007806CD">
      <w:pPr>
        <w:pStyle w:val="1"/>
        <w:ind w:firstLine="720"/>
        <w:jc w:val="both"/>
      </w:pPr>
      <w:r>
        <w:t>для лиц, замещающих муниципальные должности на постоянной основе, и муниципальных служащих органов местного самоуправления в размере:</w:t>
      </w:r>
    </w:p>
    <w:p w:rsidR="007806CD" w:rsidRDefault="007806CD" w:rsidP="007806CD">
      <w:pPr>
        <w:pStyle w:val="1"/>
        <w:numPr>
          <w:ilvl w:val="0"/>
          <w:numId w:val="4"/>
        </w:numPr>
        <w:tabs>
          <w:tab w:val="left" w:pos="1071"/>
        </w:tabs>
        <w:ind w:firstLine="720"/>
        <w:jc w:val="both"/>
      </w:pPr>
      <w:r>
        <w:t>для городского поселения - 53 процента от максимального размера должностного оклада главы городского поселения по соответствующей группе оплаты труда согласно приложению № 2 к настоящей Методике;</w:t>
      </w:r>
    </w:p>
    <w:p w:rsidR="007806CD" w:rsidRDefault="007806CD" w:rsidP="007806CD">
      <w:pPr>
        <w:pStyle w:val="1"/>
        <w:numPr>
          <w:ilvl w:val="0"/>
          <w:numId w:val="4"/>
        </w:numPr>
        <w:tabs>
          <w:tab w:val="left" w:pos="1071"/>
        </w:tabs>
        <w:ind w:firstLine="720"/>
        <w:jc w:val="both"/>
      </w:pPr>
      <w:r>
        <w:t>для сельского поселения - 70 процентов от максимального размера должностного оклада главы сельского поселения по соответствующей группе оплаты труда согласно приложению № 2 к настоящей Методике.</w:t>
      </w:r>
    </w:p>
    <w:p w:rsidR="007806CD" w:rsidRDefault="007806CD" w:rsidP="007806CD">
      <w:pPr>
        <w:pStyle w:val="1"/>
        <w:ind w:firstLine="720"/>
        <w:jc w:val="both"/>
      </w:pPr>
      <w:r>
        <w:t>Группа оплаты труда городского, сельского поселения определяется на основании официальной статистической информации Территориального органа Федеральной службы государственной статистики по Забайкальскому краю о численности постоянного населения по состоянию на 1 января отчетного года;</w:t>
      </w:r>
    </w:p>
    <w:p w:rsidR="007806CD" w:rsidRDefault="003A176D" w:rsidP="007806CD">
      <w:pPr>
        <w:pStyle w:val="1"/>
        <w:ind w:firstLine="720"/>
        <w:jc w:val="both"/>
      </w:pPr>
      <w:r>
        <w:t>ОТ</w:t>
      </w:r>
      <w:r>
        <w:rPr>
          <w:vertAlign w:val="subscript"/>
        </w:rPr>
        <w:t>пр</w:t>
      </w:r>
      <w:r w:rsidR="007806CD">
        <w:t xml:space="preserve"> - количество должностных окладов в расчете на год исходя из размера фонда оплаты труда лиц, замещающих муниципальные должности на постоянной </w:t>
      </w:r>
      <w:r w:rsidR="007806CD">
        <w:lastRenderedPageBreak/>
        <w:t>основе, муниципальных служащих органов местного самоуправления, равное 62;</w:t>
      </w:r>
    </w:p>
    <w:p w:rsidR="007806CD" w:rsidRDefault="007806CD" w:rsidP="007806CD">
      <w:pPr>
        <w:pStyle w:val="1"/>
        <w:tabs>
          <w:tab w:val="left" w:pos="9384"/>
        </w:tabs>
        <w:ind w:firstLine="720"/>
        <w:jc w:val="both"/>
      </w:pPr>
      <w:r>
        <w:t>РК - районный коэффициент и процентная надбавка к заработной плате за стаж работы в районах Крайнего Севера и приравненных к ним местностях, а также в остальных районах Севера, устанавливаемые в соответствии с законодательство</w:t>
      </w:r>
      <w:r w:rsidR="003A176D">
        <w:t xml:space="preserve"> Забайкальского края;</w:t>
      </w:r>
    </w:p>
    <w:p w:rsidR="007806CD" w:rsidRDefault="007806CD" w:rsidP="007806CD">
      <w:pPr>
        <w:pStyle w:val="1"/>
        <w:ind w:firstLine="720"/>
        <w:jc w:val="both"/>
      </w:pPr>
      <w:r>
        <w:t xml:space="preserve">НОТ; </w:t>
      </w:r>
      <w:r>
        <w:rPr>
          <w:color w:val="3B2210"/>
        </w:rPr>
        <w:t xml:space="preserve">- </w:t>
      </w:r>
      <w:r>
        <w:t>начисления на оплату труда в соответствии с федеральным законодательством;</w:t>
      </w:r>
    </w:p>
    <w:p w:rsidR="003A176D" w:rsidRDefault="003A176D" w:rsidP="007806CD">
      <w:pPr>
        <w:pStyle w:val="1"/>
        <w:ind w:firstLine="720"/>
        <w:jc w:val="both"/>
      </w:pPr>
      <w:r w:rsidRPr="007806CD">
        <w:t>К</w:t>
      </w:r>
      <w:r>
        <w:rPr>
          <w:vertAlign w:val="subscript"/>
        </w:rPr>
        <w:t>зп</w:t>
      </w:r>
      <w:r>
        <w:t xml:space="preserve"> – коэффициент оплаты труда работников органов местного самоуправления i-ro поселения принимает одно из следующих значений:</w:t>
      </w:r>
    </w:p>
    <w:p w:rsidR="003A176D" w:rsidRDefault="003A176D" w:rsidP="007806CD">
      <w:pPr>
        <w:pStyle w:val="1"/>
        <w:ind w:firstLine="720"/>
        <w:jc w:val="both"/>
      </w:pPr>
      <w:r>
        <w:t>если расчетная нормативная численность работников органов местного самоуправления i-ro поселения равна 2, - 1,35;</w:t>
      </w:r>
    </w:p>
    <w:p w:rsidR="003A176D" w:rsidRDefault="003A176D" w:rsidP="007806CD">
      <w:pPr>
        <w:pStyle w:val="1"/>
        <w:ind w:firstLine="720"/>
        <w:jc w:val="both"/>
      </w:pPr>
      <w:r>
        <w:t>если расчетная нормативная численность работников органов местного самоуправления i-ro поселения равна 3, - 1,22;</w:t>
      </w:r>
    </w:p>
    <w:p w:rsidR="003A176D" w:rsidRPr="003A176D" w:rsidRDefault="003A176D" w:rsidP="007806CD">
      <w:pPr>
        <w:pStyle w:val="1"/>
        <w:ind w:firstLine="720"/>
        <w:jc w:val="both"/>
      </w:pPr>
      <w:r>
        <w:t>если расчетная нормативная численность работников органов местного самоуправления i-ro поселения выше 3, - 1,0.</w:t>
      </w:r>
    </w:p>
    <w:p w:rsidR="007806CD" w:rsidRDefault="007806CD" w:rsidP="00766A0D">
      <w:pPr>
        <w:pStyle w:val="1"/>
        <w:numPr>
          <w:ilvl w:val="0"/>
          <w:numId w:val="3"/>
        </w:numPr>
        <w:tabs>
          <w:tab w:val="left" w:pos="1018"/>
        </w:tabs>
        <w:ind w:firstLine="720"/>
        <w:jc w:val="both"/>
      </w:pPr>
      <w:r>
        <w:t>Объем расходов на оплату труда служащих органах местного самоуправления i-ro поселения (</w:t>
      </w:r>
      <w:r w:rsidR="003A176D">
        <w:t>Р</w:t>
      </w:r>
      <w:r w:rsidR="003A176D">
        <w:rPr>
          <w:vertAlign w:val="subscript"/>
        </w:rPr>
        <w:t>служ</w:t>
      </w:r>
      <w:r w:rsidR="003A176D">
        <w:rPr>
          <w:vertAlign w:val="subscript"/>
          <w:lang w:val="en-US"/>
        </w:rPr>
        <w:t>i</w:t>
      </w:r>
      <w:r w:rsidR="003A176D">
        <w:t>)</w:t>
      </w:r>
      <w:r>
        <w:t xml:space="preserve"> рассчитываемый по формуле:</w:t>
      </w:r>
    </w:p>
    <w:p w:rsidR="00766A0D" w:rsidRDefault="00766A0D" w:rsidP="00766A0D">
      <w:pPr>
        <w:pStyle w:val="1"/>
        <w:tabs>
          <w:tab w:val="left" w:pos="1018"/>
        </w:tabs>
        <w:ind w:left="720" w:firstLine="0"/>
        <w:jc w:val="both"/>
      </w:pPr>
    </w:p>
    <w:p w:rsidR="007806CD" w:rsidRDefault="003A176D" w:rsidP="00766A0D">
      <w:pPr>
        <w:pStyle w:val="1"/>
        <w:ind w:firstLine="0"/>
        <w:jc w:val="center"/>
      </w:pPr>
      <w:r>
        <w:t>Р</w:t>
      </w:r>
      <w:r>
        <w:rPr>
          <w:vertAlign w:val="subscript"/>
        </w:rPr>
        <w:t>служ</w:t>
      </w:r>
      <w:r>
        <w:rPr>
          <w:vertAlign w:val="subscript"/>
          <w:lang w:val="en-US"/>
        </w:rPr>
        <w:t>i</w:t>
      </w:r>
      <w:r>
        <w:t xml:space="preserve"> =  Ч</w:t>
      </w:r>
      <w:r>
        <w:rPr>
          <w:vertAlign w:val="subscript"/>
        </w:rPr>
        <w:t>служ</w:t>
      </w:r>
      <w:r>
        <w:rPr>
          <w:vertAlign w:val="subscript"/>
          <w:lang w:val="en-US"/>
        </w:rPr>
        <w:t>i</w:t>
      </w:r>
      <w:r>
        <w:t xml:space="preserve"> х</w:t>
      </w:r>
      <w:r w:rsidR="007806CD">
        <w:t xml:space="preserve"> СЗП х НОТ</w:t>
      </w:r>
      <w:r>
        <w:rPr>
          <w:vertAlign w:val="subscript"/>
          <w:lang w:val="en-US"/>
        </w:rPr>
        <w:t>i</w:t>
      </w:r>
      <w:r w:rsidR="007806CD">
        <w:t xml:space="preserve"> х 12, где</w:t>
      </w:r>
    </w:p>
    <w:p w:rsidR="00766A0D" w:rsidRDefault="00766A0D" w:rsidP="00766A0D">
      <w:pPr>
        <w:pStyle w:val="1"/>
        <w:ind w:firstLine="0"/>
        <w:jc w:val="center"/>
      </w:pPr>
    </w:p>
    <w:p w:rsidR="007806CD" w:rsidRDefault="003A176D" w:rsidP="00766A0D">
      <w:pPr>
        <w:pStyle w:val="1"/>
        <w:ind w:firstLine="720"/>
        <w:jc w:val="both"/>
      </w:pPr>
      <w:r>
        <w:t>Ч</w:t>
      </w:r>
      <w:r>
        <w:rPr>
          <w:vertAlign w:val="subscript"/>
        </w:rPr>
        <w:t>служ</w:t>
      </w:r>
      <w:r>
        <w:rPr>
          <w:vertAlign w:val="subscript"/>
          <w:lang w:val="en-US"/>
        </w:rPr>
        <w:t>i</w:t>
      </w:r>
      <w:r w:rsidR="007806CD">
        <w:t xml:space="preserve"> - расчетная нормативная численность служащих органов местного самоуправления i-ro поселения, устанавливаемая в размере 12 процентов от расчетной нормативной численности лиц, замещающих муниципальные должности на постоянной основе, и муниципальных служащих органов местного самоуправления i-ro поселения (</w:t>
      </w:r>
      <w:r>
        <w:t>Ч</w:t>
      </w:r>
      <w:r>
        <w:rPr>
          <w:vertAlign w:val="subscript"/>
          <w:lang w:val="en-US"/>
        </w:rPr>
        <w:t>Hi</w:t>
      </w:r>
      <w:r w:rsidR="007806CD">
        <w:t>);</w:t>
      </w:r>
    </w:p>
    <w:p w:rsidR="007806CD" w:rsidRDefault="007806CD" w:rsidP="007806CD">
      <w:pPr>
        <w:pStyle w:val="1"/>
        <w:ind w:firstLine="720"/>
        <w:jc w:val="both"/>
      </w:pPr>
      <w:r>
        <w:t xml:space="preserve">СЗП - законодательно установленный минимальный размер оплаты труда в Российской Федерации, умноженный на повышающий коэффициент 1,15, с учетом районного коэффициента и процентной </w:t>
      </w:r>
      <w:r w:rsidR="003A176D">
        <w:t>надбавки к заработной плате за стаж</w:t>
      </w:r>
      <w:r>
        <w:t xml:space="preserve"> работы в районах Крайнего Севера и приравненных к ним местностях, а также в остальных районах Севера, устанавливаемых в соответствии с законодательством Забайкальского края, и индексации заработной платы, предусмотренной законодательством Забайкальского края;</w:t>
      </w:r>
    </w:p>
    <w:p w:rsidR="007806CD" w:rsidRDefault="003A176D" w:rsidP="007806CD">
      <w:pPr>
        <w:pStyle w:val="1"/>
        <w:ind w:firstLine="720"/>
        <w:jc w:val="both"/>
      </w:pPr>
      <w:r>
        <w:t>НОТ</w:t>
      </w:r>
      <w:r>
        <w:rPr>
          <w:vertAlign w:val="subscript"/>
          <w:lang w:val="en-US"/>
        </w:rPr>
        <w:t>i</w:t>
      </w:r>
      <w:r w:rsidR="007806CD">
        <w:t xml:space="preserve"> - начисления на оплату труда в соответствии с федеральным законодательством;</w:t>
      </w:r>
    </w:p>
    <w:p w:rsidR="007806CD" w:rsidRDefault="007806CD" w:rsidP="007806CD">
      <w:pPr>
        <w:pStyle w:val="1"/>
        <w:ind w:firstLine="720"/>
        <w:jc w:val="both"/>
      </w:pPr>
      <w:r>
        <w:t>12 - количество месяцев.</w:t>
      </w:r>
    </w:p>
    <w:p w:rsidR="007806CD" w:rsidRDefault="007806CD" w:rsidP="00766A0D">
      <w:pPr>
        <w:pStyle w:val="1"/>
        <w:numPr>
          <w:ilvl w:val="0"/>
          <w:numId w:val="3"/>
        </w:numPr>
        <w:tabs>
          <w:tab w:val="left" w:pos="1028"/>
        </w:tabs>
        <w:ind w:firstLine="720"/>
        <w:jc w:val="both"/>
      </w:pPr>
      <w:r>
        <w:t>Прочие расходы на содержание органов местного самоуправления i-ro поселения (</w:t>
      </w:r>
      <w:r w:rsidR="00C74172">
        <w:t>ПР</w:t>
      </w:r>
      <w:r w:rsidR="00C74172">
        <w:rPr>
          <w:vertAlign w:val="subscript"/>
          <w:lang w:val="en-US"/>
        </w:rPr>
        <w:t>i</w:t>
      </w:r>
      <w:r w:rsidR="00C74172">
        <w:rPr>
          <w:vertAlign w:val="subscript"/>
        </w:rPr>
        <w:t>мо</w:t>
      </w:r>
      <w:r>
        <w:t>), рассчитываемые по формуле:</w:t>
      </w:r>
    </w:p>
    <w:p w:rsidR="00766A0D" w:rsidRDefault="00766A0D" w:rsidP="00766A0D">
      <w:pPr>
        <w:pStyle w:val="1"/>
        <w:tabs>
          <w:tab w:val="left" w:pos="1028"/>
        </w:tabs>
        <w:ind w:left="720" w:firstLine="0"/>
        <w:jc w:val="both"/>
      </w:pPr>
    </w:p>
    <w:p w:rsidR="007806CD" w:rsidRDefault="00C74172" w:rsidP="00766A0D">
      <w:pPr>
        <w:pStyle w:val="1"/>
        <w:ind w:firstLine="0"/>
        <w:jc w:val="center"/>
      </w:pPr>
      <w:r>
        <w:t>ПР</w:t>
      </w:r>
      <w:r>
        <w:rPr>
          <w:vertAlign w:val="subscript"/>
          <w:lang w:val="en-US"/>
        </w:rPr>
        <w:t>i</w:t>
      </w:r>
      <w:r>
        <w:rPr>
          <w:vertAlign w:val="subscript"/>
        </w:rPr>
        <w:t>мо</w:t>
      </w:r>
      <w:r w:rsidR="007806CD">
        <w:t xml:space="preserve"> = (</w:t>
      </w:r>
      <w:r>
        <w:t>Р</w:t>
      </w:r>
      <w:r>
        <w:rPr>
          <w:vertAlign w:val="subscript"/>
        </w:rPr>
        <w:t>мун</w:t>
      </w:r>
      <w:r>
        <w:rPr>
          <w:vertAlign w:val="subscript"/>
          <w:lang w:val="en-US"/>
        </w:rPr>
        <w:t>i</w:t>
      </w:r>
      <w:r w:rsidR="007806CD">
        <w:t xml:space="preserve"> + </w:t>
      </w:r>
      <w:r>
        <w:t>Р</w:t>
      </w:r>
      <w:r>
        <w:rPr>
          <w:vertAlign w:val="subscript"/>
        </w:rPr>
        <w:t>служ</w:t>
      </w:r>
      <w:r>
        <w:rPr>
          <w:vertAlign w:val="subscript"/>
          <w:lang w:val="en-US"/>
        </w:rPr>
        <w:t>i</w:t>
      </w:r>
      <w:r>
        <w:t>) х 0,1 х КУ х КТД</w:t>
      </w:r>
      <w:r w:rsidR="007806CD">
        <w:t>, где</w:t>
      </w:r>
    </w:p>
    <w:p w:rsidR="00766A0D" w:rsidRDefault="00766A0D" w:rsidP="00766A0D">
      <w:pPr>
        <w:pStyle w:val="1"/>
        <w:ind w:firstLine="0"/>
        <w:jc w:val="center"/>
      </w:pPr>
    </w:p>
    <w:p w:rsidR="007806CD" w:rsidRDefault="007806CD" w:rsidP="00766A0D">
      <w:pPr>
        <w:pStyle w:val="1"/>
        <w:ind w:firstLine="720"/>
        <w:jc w:val="both"/>
      </w:pPr>
      <w:r>
        <w:t>КУ - коэффициент удорожания материальных затрат, применяемый для органов местного самоуправления муниципальных районов, муниципальных округов, относящихся к районам Крайнего Севера и приравненным к ним местностям, равный 1,6;</w:t>
      </w:r>
    </w:p>
    <w:p w:rsidR="007806CD" w:rsidRDefault="007806CD" w:rsidP="00C74172">
      <w:pPr>
        <w:pStyle w:val="1"/>
        <w:ind w:firstLine="740"/>
        <w:jc w:val="both"/>
      </w:pPr>
      <w:r>
        <w:t xml:space="preserve">КТД - коэффициент транспортной доступности, рассчитанный в соответствии с Методикой расчета и распределения дотаций на выравнивание бюджетной обеспеченности муниципальных районов (городских округов), в том числе порядком расчета и установления, заменяющих часть указанных дотаций дополнительных нормативов отчислений от налога на доходы физических лиц в бюджеты муниципальных районов (городских округов), а также установленного критерия </w:t>
      </w:r>
      <w:r>
        <w:lastRenderedPageBreak/>
        <w:t>выравнивания расчетной бюджетной обеспеченности поселений, утвержденной решением Совета муниципального района «Балейский район» «О бюджете на очередно</w:t>
      </w:r>
      <w:r w:rsidR="00C74172">
        <w:t>й год и плановый период».</w:t>
      </w:r>
    </w:p>
    <w:p w:rsidR="007806CD" w:rsidRDefault="00C74172" w:rsidP="007806CD">
      <w:pPr>
        <w:pStyle w:val="1"/>
        <w:numPr>
          <w:ilvl w:val="0"/>
          <w:numId w:val="3"/>
        </w:numPr>
        <w:tabs>
          <w:tab w:val="left" w:pos="1055"/>
        </w:tabs>
        <w:ind w:firstLine="740"/>
        <w:jc w:val="both"/>
      </w:pPr>
      <w:r>
        <w:t>Органы местного самоуправления поселений муниципального района «Балейский район» обеспечивают соблюдение</w:t>
      </w:r>
      <w:r w:rsidR="007806CD">
        <w:t xml:space="preserve"> норматива формирования расходов </w:t>
      </w:r>
      <w:r>
        <w:t>при условии</w:t>
      </w:r>
      <w:r w:rsidR="007806CD">
        <w:t xml:space="preserve"> следующих условий оплаты труда:</w:t>
      </w:r>
    </w:p>
    <w:p w:rsidR="007806CD" w:rsidRDefault="007806CD" w:rsidP="007806CD">
      <w:pPr>
        <w:pStyle w:val="1"/>
        <w:numPr>
          <w:ilvl w:val="0"/>
          <w:numId w:val="5"/>
        </w:numPr>
        <w:tabs>
          <w:tab w:val="left" w:pos="1057"/>
        </w:tabs>
        <w:ind w:firstLine="740"/>
        <w:jc w:val="both"/>
      </w:pPr>
      <w:r>
        <w:t>размер должностного оклада главы поселения не может превышать размеры, установленные приложением №2 к настоящей Методике, по соответствующим группам оплаты труда, определенным приложением №3 к настоящей Методике.</w:t>
      </w:r>
    </w:p>
    <w:p w:rsidR="007806CD" w:rsidRDefault="007806CD" w:rsidP="007806CD">
      <w:pPr>
        <w:pStyle w:val="1"/>
        <w:numPr>
          <w:ilvl w:val="0"/>
          <w:numId w:val="4"/>
        </w:numPr>
        <w:tabs>
          <w:tab w:val="left" w:pos="1055"/>
        </w:tabs>
        <w:ind w:firstLine="740"/>
        <w:jc w:val="both"/>
      </w:pPr>
      <w:r>
        <w:t>размер денежного вознаграждения главы поселения, возглавляющего местную администрацию поселения, составляет ежемесячно 6,2 должностного оклада;</w:t>
      </w:r>
    </w:p>
    <w:p w:rsidR="007806CD" w:rsidRDefault="007806CD" w:rsidP="007806CD">
      <w:pPr>
        <w:pStyle w:val="1"/>
        <w:numPr>
          <w:ilvl w:val="0"/>
          <w:numId w:val="4"/>
        </w:numPr>
        <w:tabs>
          <w:tab w:val="left" w:pos="1055"/>
        </w:tabs>
        <w:ind w:firstLine="740"/>
        <w:jc w:val="both"/>
      </w:pPr>
      <w:r>
        <w:t>размер денежного вознаграждения главы поселения, исполняющего полномочия председателя представительного органа муниципального образования, председателя представительного органа муниципального образования, депутата, осуществляющих свои полномочия на постоянной основе, составляет ежемесячно 5,7 должностного оклада;</w:t>
      </w:r>
    </w:p>
    <w:p w:rsidR="007806CD" w:rsidRDefault="007806CD" w:rsidP="007806CD">
      <w:pPr>
        <w:pStyle w:val="1"/>
        <w:numPr>
          <w:ilvl w:val="0"/>
          <w:numId w:val="4"/>
        </w:numPr>
        <w:tabs>
          <w:tab w:val="left" w:pos="1062"/>
        </w:tabs>
        <w:ind w:firstLine="740"/>
        <w:jc w:val="both"/>
      </w:pPr>
      <w:r>
        <w:t>размер фонда оплаты труда лиц, замещающих муниципальные должности на постоянной основе, муниципальных служащих органов местного самоуправления в расчете на год не может превышать размеры, установленные приложением №5 к настоящей Методике.</w:t>
      </w:r>
    </w:p>
    <w:p w:rsidR="007806CD" w:rsidRDefault="007806CD" w:rsidP="007806CD">
      <w:pPr>
        <w:pStyle w:val="1"/>
        <w:ind w:firstLine="740"/>
        <w:jc w:val="both"/>
      </w:pPr>
      <w:r>
        <w:t>При формировании фонда оплаты труда лиц, замещающих муниципальные должности на постоянной основе, муниципальных служащих органов местного самоуправления кроме средств, предусмотренных приложением №5 к настоящей Методике, предусматриваются средства на выплату надбавок за работу в местностях с особыми климатическими условиями;</w:t>
      </w:r>
    </w:p>
    <w:p w:rsidR="007806CD" w:rsidRDefault="007806CD" w:rsidP="00C74172">
      <w:pPr>
        <w:pStyle w:val="1"/>
        <w:numPr>
          <w:ilvl w:val="0"/>
          <w:numId w:val="4"/>
        </w:numPr>
        <w:tabs>
          <w:tab w:val="left" w:pos="1134"/>
        </w:tabs>
        <w:ind w:firstLine="740"/>
        <w:jc w:val="both"/>
      </w:pPr>
      <w:r>
        <w:t>размер должностного оклада муниципального служащего по соответствующей должности муниципальной службы органов местного самоуправления городского, сельского поселения не может превышать размеры, установленные приложением №4 к настоящей Методике.</w:t>
      </w:r>
    </w:p>
    <w:p w:rsidR="007806CD" w:rsidRDefault="007806CD" w:rsidP="007806CD">
      <w:pPr>
        <w:pStyle w:val="1"/>
        <w:numPr>
          <w:ilvl w:val="0"/>
          <w:numId w:val="3"/>
        </w:numPr>
        <w:tabs>
          <w:tab w:val="left" w:pos="1055"/>
        </w:tabs>
        <w:ind w:firstLine="740"/>
        <w:jc w:val="both"/>
      </w:pPr>
      <w:r>
        <w:t>Условием оказания дополнительной финансовой помощи бюджетам поселений является соблюдение настоящей Методики.</w:t>
      </w:r>
    </w:p>
    <w:p w:rsidR="007806CD" w:rsidRDefault="007806CD" w:rsidP="007806CD">
      <w:pPr>
        <w:pStyle w:val="1"/>
        <w:numPr>
          <w:ilvl w:val="0"/>
          <w:numId w:val="3"/>
        </w:numPr>
        <w:tabs>
          <w:tab w:val="left" w:pos="1055"/>
        </w:tabs>
        <w:ind w:firstLine="740"/>
        <w:jc w:val="both"/>
      </w:pPr>
      <w:r>
        <w:t>Увеличение (индексация) должностных окладов глав городских, сельских поселений осуществляется в размерах и в сроки, которые предусмотрены для увеличения (индексации) денежного содержания государственных гражданских служащих Забайкальского края.</w:t>
      </w:r>
    </w:p>
    <w:p w:rsidR="007806CD" w:rsidRDefault="007806CD" w:rsidP="007806CD">
      <w:pPr>
        <w:pStyle w:val="1"/>
        <w:numPr>
          <w:ilvl w:val="0"/>
          <w:numId w:val="3"/>
        </w:numPr>
        <w:tabs>
          <w:tab w:val="left" w:pos="1071"/>
        </w:tabs>
        <w:ind w:firstLine="800"/>
        <w:jc w:val="both"/>
      </w:pPr>
      <w:r>
        <w:t>Контроль за соблюдением норматива формирования расходов городского, сельских поселений осуществляется Комитетом по финансам администрации муниципального района «Балейский район» по расходам поселений на содержание работников органов местного самоуправления:</w:t>
      </w:r>
    </w:p>
    <w:p w:rsidR="007806CD" w:rsidRDefault="007806CD" w:rsidP="007806CD">
      <w:pPr>
        <w:pStyle w:val="1"/>
        <w:numPr>
          <w:ilvl w:val="0"/>
          <w:numId w:val="6"/>
        </w:numPr>
        <w:tabs>
          <w:tab w:val="left" w:pos="1131"/>
        </w:tabs>
        <w:ind w:firstLine="780"/>
        <w:jc w:val="both"/>
      </w:pPr>
      <w:r>
        <w:t>в течение 20 рабочих дней после дня сдачи квартальной отчетности на основании Отчета об исполнении бюджета (форма 0503117) - по плановым назначениям и кассовому исполнению в отношении промежуточного контроля;</w:t>
      </w:r>
    </w:p>
    <w:p w:rsidR="007806CD" w:rsidRDefault="007806CD" w:rsidP="007806CD">
      <w:pPr>
        <w:pStyle w:val="1"/>
        <w:numPr>
          <w:ilvl w:val="0"/>
          <w:numId w:val="6"/>
        </w:numPr>
        <w:tabs>
          <w:tab w:val="left" w:pos="1131"/>
        </w:tabs>
        <w:ind w:firstLine="720"/>
        <w:jc w:val="both"/>
      </w:pPr>
      <w:r>
        <w:t xml:space="preserve">в течение </w:t>
      </w:r>
      <w:r w:rsidR="007D4299">
        <w:t>20</w:t>
      </w:r>
      <w:r>
        <w:t xml:space="preserve"> рабочих дней после дня сдачи годовой отчетности на основании Отчета о расходах и численности работников органов местного самоуправления, избирательных комиссий муниципальных образований (форма 14МО, код 0503075) - по фактическим произведенным расходам в отношении окончательного контроля.</w:t>
      </w:r>
    </w:p>
    <w:p w:rsidR="007D4299" w:rsidRDefault="007D4299" w:rsidP="007D4299">
      <w:pPr>
        <w:pStyle w:val="1"/>
        <w:tabs>
          <w:tab w:val="left" w:pos="1131"/>
        </w:tabs>
        <w:ind w:firstLine="720"/>
        <w:jc w:val="both"/>
      </w:pPr>
      <w:r>
        <w:t xml:space="preserve">В случае отсутствия учреждения, подведомственного органам местного самоуправления и выполняющего функции по материально-техническому обеспечению органов местного самоуправления, отчетность, указанная в подпунктах 1 и 2 настоящего пункта, дополняется информацией о расходах, отражаемых по </w:t>
      </w:r>
      <w:r>
        <w:lastRenderedPageBreak/>
        <w:t>показателю «Выполнение других обязательств государства в части материально-технического обеспечения деятельности органа местного самоуправления.</w:t>
      </w:r>
    </w:p>
    <w:p w:rsidR="00AF27D1" w:rsidRDefault="00AF27D1" w:rsidP="007806CD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r>
        <w:t>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на:</w:t>
      </w:r>
    </w:p>
    <w:p w:rsidR="00AF27D1" w:rsidRDefault="00AF27D1" w:rsidP="00AF27D1">
      <w:pPr>
        <w:pStyle w:val="1"/>
        <w:numPr>
          <w:ilvl w:val="0"/>
          <w:numId w:val="9"/>
        </w:numPr>
        <w:tabs>
          <w:tab w:val="left" w:pos="1182"/>
        </w:tabs>
        <w:ind w:left="0" w:firstLine="780"/>
        <w:jc w:val="both"/>
      </w:pPr>
      <w:r>
        <w:t>Оплату компенсации стоимости проезда и провоза багажа к месту использования отпуска и обратно лицам, работающих в организациях, расположенных в районах Крайнего Севера и приравненных к ним местностям, в соответствии со статьей 325 Трудового кодекса Российской Федерации, после представления подтверждающих документов;</w:t>
      </w:r>
    </w:p>
    <w:p w:rsidR="00AF27D1" w:rsidRDefault="00AF27D1" w:rsidP="00AF27D1">
      <w:pPr>
        <w:pStyle w:val="1"/>
        <w:numPr>
          <w:ilvl w:val="0"/>
          <w:numId w:val="9"/>
        </w:numPr>
        <w:tabs>
          <w:tab w:val="left" w:pos="1182"/>
        </w:tabs>
        <w:ind w:left="0" w:firstLine="780"/>
        <w:jc w:val="both"/>
      </w:pPr>
      <w:r>
        <w:t>Материальное стимулирование лиц, замещающих муниципальные должности на постоянной основе, и муниципальных служащих, внесших существенный вклад в достижение наилучших результатов по социально-экономическому развитию Забайкальского края, источником финансового обеспечения которых являются межбюджетные трансферты из федерального бюджета и бюджета Забайкальского края.</w:t>
      </w:r>
    </w:p>
    <w:p w:rsidR="007806CD" w:rsidRDefault="007806CD" w:rsidP="007806CD">
      <w:pPr>
        <w:pStyle w:val="1"/>
        <w:numPr>
          <w:ilvl w:val="0"/>
          <w:numId w:val="3"/>
        </w:numPr>
        <w:tabs>
          <w:tab w:val="left" w:pos="1182"/>
        </w:tabs>
        <w:ind w:firstLine="780"/>
        <w:jc w:val="both"/>
      </w:pPr>
      <w:r>
        <w:t>В случае превышения норматива формирования расходов в отчетном финансовом году норматив формирования расходов на текущий финансовый год сокращается на сумму допущенного превышения исходя из фактически произведенных расходов.</w:t>
      </w:r>
    </w:p>
    <w:p w:rsidR="007806CD" w:rsidRDefault="007806CD" w:rsidP="007806CD">
      <w:pPr>
        <w:pStyle w:val="1"/>
        <w:numPr>
          <w:ilvl w:val="0"/>
          <w:numId w:val="3"/>
        </w:numPr>
        <w:tabs>
          <w:tab w:val="left" w:pos="1296"/>
        </w:tabs>
        <w:ind w:firstLine="780"/>
        <w:jc w:val="both"/>
        <w:sectPr w:rsidR="007806CD" w:rsidSect="007806CD">
          <w:pgSz w:w="11900" w:h="16840"/>
          <w:pgMar w:top="1235" w:right="985" w:bottom="554" w:left="1134" w:header="807" w:footer="126" w:gutter="0"/>
          <w:cols w:space="720"/>
          <w:noEndnote/>
          <w:docGrid w:linePitch="360"/>
        </w:sectPr>
      </w:pPr>
      <w:r>
        <w:t>Норматив формирования расходов на текущий финансовый год утверждается в течение 25 рабочих дней после дня сдачи годовой отчетности.</w:t>
      </w:r>
    </w:p>
    <w:p w:rsidR="007806CD" w:rsidRDefault="007806CD" w:rsidP="00F31944">
      <w:pPr>
        <w:pStyle w:val="1"/>
        <w:spacing w:after="140"/>
        <w:ind w:right="980" w:firstLine="0"/>
        <w:jc w:val="right"/>
      </w:pPr>
      <w:r>
        <w:lastRenderedPageBreak/>
        <w:t>ПРИЛОЖЕНИЕ № 1</w:t>
      </w:r>
    </w:p>
    <w:p w:rsidR="007806CD" w:rsidRDefault="007806CD" w:rsidP="00F31944">
      <w:pPr>
        <w:pStyle w:val="1"/>
        <w:spacing w:after="600"/>
        <w:ind w:firstLine="0"/>
        <w:jc w:val="right"/>
      </w:pPr>
      <w:r>
        <w:t>к Методике расчета нормативов</w:t>
      </w:r>
      <w:r>
        <w:br/>
        <w:t>формирования расходов</w:t>
      </w:r>
      <w:r>
        <w:br/>
        <w:t>на содержание органов местного</w:t>
      </w:r>
      <w:r>
        <w:br/>
        <w:t>самоуправления поселения</w:t>
      </w:r>
      <w:r>
        <w:br/>
        <w:t>муниципального района «Балейский</w:t>
      </w:r>
      <w:r>
        <w:br/>
        <w:t>район»</w:t>
      </w:r>
    </w:p>
    <w:p w:rsidR="007806CD" w:rsidRPr="00766A0D" w:rsidRDefault="007806CD" w:rsidP="007806CD">
      <w:pPr>
        <w:pStyle w:val="1"/>
        <w:tabs>
          <w:tab w:val="left" w:leader="underscore" w:pos="2458"/>
          <w:tab w:val="left" w:leader="underscore" w:pos="6744"/>
          <w:tab w:val="left" w:leader="underscore" w:pos="8486"/>
        </w:tabs>
        <w:ind w:firstLine="0"/>
        <w:jc w:val="center"/>
      </w:pPr>
      <w:r>
        <w:rPr>
          <w:b/>
          <w:bCs/>
        </w:rPr>
        <w:t>РАСЧЕТНАЯ НОРМАТИВНАЯ ЧИСЛЕННОСТЬ</w:t>
      </w:r>
      <w:r>
        <w:rPr>
          <w:b/>
          <w:bCs/>
        </w:rPr>
        <w:br/>
        <w:t>лиц, замещающих муниципальные должности на постоянной основе, и</w:t>
      </w:r>
      <w:r>
        <w:rPr>
          <w:b/>
          <w:bCs/>
        </w:rPr>
        <w:br/>
        <w:t>муниципальных служащих органов местного самоуправления</w:t>
      </w:r>
      <w:r>
        <w:rPr>
          <w:b/>
          <w:bCs/>
        </w:rPr>
        <w:br/>
        <w:t>городских, сельских поселений, за исключением</w:t>
      </w:r>
      <w:r>
        <w:rPr>
          <w:b/>
          <w:bCs/>
        </w:rPr>
        <w:br/>
        <w:t>численности муниципальных служащих, осуществляющих переданные</w:t>
      </w:r>
      <w:r>
        <w:rPr>
          <w:b/>
          <w:bCs/>
        </w:rPr>
        <w:br/>
      </w:r>
      <w:r w:rsidRPr="00766A0D">
        <w:rPr>
          <w:b/>
          <w:bCs/>
        </w:rPr>
        <w:t>государственные полномочия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6312"/>
        <w:gridCol w:w="2179"/>
      </w:tblGrid>
      <w:tr w:rsidR="007806CD" w:rsidTr="007806CD">
        <w:trPr>
          <w:trHeight w:hRule="exact" w:val="118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№ п/п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 xml:space="preserve">Расчетная нормативная численность, </w:t>
            </w:r>
            <w:r>
              <w:rPr>
                <w:u w:val="single"/>
              </w:rPr>
              <w:t>единицы</w:t>
            </w:r>
          </w:p>
        </w:tc>
      </w:tr>
      <w:tr w:rsidR="007806CD" w:rsidTr="007806CD">
        <w:trPr>
          <w:trHeight w:hRule="exact" w:val="4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340"/>
            </w:pPr>
            <w: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</w:t>
            </w:r>
          </w:p>
        </w:tc>
      </w:tr>
      <w:tr w:rsidR="007806CD" w:rsidTr="007806CD">
        <w:trPr>
          <w:trHeight w:hRule="exact" w:val="38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1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Городское поселение «Город Балей»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9,5</w:t>
            </w:r>
          </w:p>
        </w:tc>
      </w:tr>
      <w:tr w:rsidR="007806CD" w:rsidTr="007806CD">
        <w:trPr>
          <w:trHeight w:hRule="exact" w:val="38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2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«Жидкинское»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3,0</w:t>
            </w:r>
          </w:p>
        </w:tc>
      </w:tr>
      <w:tr w:rsidR="007806CD" w:rsidTr="007806CD">
        <w:trPr>
          <w:trHeight w:hRule="exact" w:val="38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3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«Казаковское»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3,0</w:t>
            </w:r>
          </w:p>
        </w:tc>
      </w:tr>
      <w:tr w:rsidR="007806CD" w:rsidTr="007806CD">
        <w:trPr>
          <w:trHeight w:hRule="exact" w:val="3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«Матусовское»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3,0</w:t>
            </w:r>
          </w:p>
        </w:tc>
      </w:tr>
      <w:tr w:rsidR="007806CD" w:rsidTr="007806CD">
        <w:trPr>
          <w:trHeight w:hRule="exact" w:val="3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5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«Нижнегирюнинское»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2,0</w:t>
            </w:r>
          </w:p>
        </w:tc>
      </w:tr>
      <w:tr w:rsidR="007806CD" w:rsidTr="007806CD">
        <w:trPr>
          <w:trHeight w:hRule="exact" w:val="37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«Нижнеильдиканское»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3,0</w:t>
            </w:r>
          </w:p>
        </w:tc>
      </w:tr>
      <w:tr w:rsidR="007806CD" w:rsidTr="007806CD">
        <w:trPr>
          <w:trHeight w:hRule="exact" w:val="39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7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«Нижнекокуйское»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3,0</w:t>
            </w:r>
          </w:p>
        </w:tc>
      </w:tr>
      <w:tr w:rsidR="007806CD" w:rsidTr="007806CD">
        <w:trPr>
          <w:trHeight w:hRule="exact" w:val="38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8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«Подойницынское»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3,5</w:t>
            </w:r>
          </w:p>
        </w:tc>
      </w:tr>
      <w:tr w:rsidR="007806CD" w:rsidTr="007806CD">
        <w:trPr>
          <w:trHeight w:hRule="exact" w:val="38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340"/>
            </w:pPr>
            <w:r>
              <w:t>9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«Ундино-Посельское»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F31944" w:rsidP="007806CD">
            <w:pPr>
              <w:pStyle w:val="a7"/>
              <w:ind w:firstLine="0"/>
              <w:jc w:val="center"/>
            </w:pPr>
            <w:r>
              <w:t>3,0</w:t>
            </w:r>
          </w:p>
        </w:tc>
      </w:tr>
      <w:tr w:rsidR="007806CD" w:rsidTr="007806CD">
        <w:trPr>
          <w:trHeight w:hRule="exact" w:val="42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pStyle w:val="a7"/>
              <w:ind w:firstLine="340"/>
            </w:pPr>
            <w:r>
              <w:t>10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Сельское поселение «Ундинское»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CD" w:rsidRDefault="00F31944" w:rsidP="007806CD">
            <w:pPr>
              <w:pStyle w:val="a7"/>
              <w:ind w:firstLine="0"/>
              <w:jc w:val="center"/>
            </w:pPr>
            <w:r>
              <w:t>3,0</w:t>
            </w:r>
          </w:p>
        </w:tc>
      </w:tr>
    </w:tbl>
    <w:p w:rsidR="007806CD" w:rsidRDefault="007806CD" w:rsidP="007806CD">
      <w:pPr>
        <w:sectPr w:rsidR="007806CD" w:rsidSect="00766A0D">
          <w:pgSz w:w="11900" w:h="16840"/>
          <w:pgMar w:top="993" w:right="843" w:bottom="1391" w:left="2042" w:header="963" w:footer="963" w:gutter="0"/>
          <w:cols w:space="720"/>
          <w:noEndnote/>
          <w:docGrid w:linePitch="360"/>
        </w:sectPr>
      </w:pPr>
    </w:p>
    <w:p w:rsidR="007806CD" w:rsidRDefault="007806CD" w:rsidP="00994DB9">
      <w:pPr>
        <w:pStyle w:val="1"/>
        <w:ind w:firstLine="0"/>
        <w:jc w:val="right"/>
      </w:pPr>
      <w:r>
        <w:lastRenderedPageBreak/>
        <w:t>ПРИЛОЖЕНИЕ № 2</w:t>
      </w:r>
    </w:p>
    <w:p w:rsidR="007806CD" w:rsidRDefault="007806CD" w:rsidP="00994DB9">
      <w:pPr>
        <w:pStyle w:val="1"/>
        <w:ind w:firstLine="0"/>
        <w:jc w:val="right"/>
      </w:pPr>
      <w:r>
        <w:t>к Методике расчета нормативов</w:t>
      </w:r>
      <w:r>
        <w:br/>
        <w:t>формирования расходов</w:t>
      </w:r>
    </w:p>
    <w:p w:rsidR="007806CD" w:rsidRDefault="007806CD" w:rsidP="00994DB9">
      <w:pPr>
        <w:pStyle w:val="1"/>
        <w:spacing w:after="600"/>
        <w:ind w:firstLine="0"/>
        <w:jc w:val="right"/>
      </w:pPr>
      <w:r>
        <w:t>на содержание органов местного</w:t>
      </w:r>
      <w:r>
        <w:br/>
        <w:t>самоуправления поселений</w:t>
      </w:r>
      <w:r>
        <w:br/>
        <w:t>муниципального района «Балейский</w:t>
      </w:r>
      <w:r>
        <w:br/>
        <w:t>район»</w:t>
      </w:r>
    </w:p>
    <w:p w:rsidR="007806CD" w:rsidRDefault="007806CD" w:rsidP="007806CD">
      <w:pPr>
        <w:pStyle w:val="1"/>
        <w:spacing w:after="280"/>
        <w:ind w:firstLine="0"/>
        <w:jc w:val="center"/>
      </w:pPr>
      <w:r>
        <w:rPr>
          <w:b/>
          <w:bCs/>
        </w:rPr>
        <w:t>РАЗМЕРЫ</w:t>
      </w:r>
      <w:r>
        <w:rPr>
          <w:b/>
          <w:bCs/>
        </w:rPr>
        <w:br/>
        <w:t>должностных окладов главы городского,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493"/>
        <w:gridCol w:w="4224"/>
      </w:tblGrid>
      <w:tr w:rsidR="007806CD" w:rsidTr="007806CD">
        <w:trPr>
          <w:trHeight w:hRule="exact" w:val="5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№ 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pStyle w:val="a7"/>
              <w:ind w:firstLine="960"/>
            </w:pPr>
            <w:r>
              <w:t>Группа по оплате труда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Должностной оклад, рублей</w:t>
            </w:r>
          </w:p>
        </w:tc>
      </w:tr>
      <w:tr w:rsidR="007806CD" w:rsidTr="007806CD">
        <w:trPr>
          <w:trHeight w:hRule="exact" w:val="288"/>
          <w:jc w:val="center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1. Городские поселения</w:t>
            </w:r>
          </w:p>
        </w:tc>
      </w:tr>
      <w:tr w:rsidR="007806CD" w:rsidTr="007806CD">
        <w:trPr>
          <w:trHeight w:hRule="exact" w:val="29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420"/>
            </w:pPr>
            <w: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1 группа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6 851</w:t>
            </w:r>
          </w:p>
        </w:tc>
      </w:tr>
      <w:tr w:rsidR="007806CD" w:rsidTr="007806CD">
        <w:trPr>
          <w:trHeight w:hRule="exact" w:val="293"/>
          <w:jc w:val="center"/>
        </w:trPr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2. Сельские поселения</w:t>
            </w:r>
          </w:p>
        </w:tc>
      </w:tr>
      <w:tr w:rsidR="007806CD" w:rsidTr="007806CD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420"/>
            </w:pPr>
            <w: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3 группа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994DB9" w:rsidP="00994DB9">
            <w:pPr>
              <w:pStyle w:val="a7"/>
              <w:tabs>
                <w:tab w:val="left" w:pos="2078"/>
              </w:tabs>
              <w:ind w:firstLine="0"/>
              <w:jc w:val="center"/>
            </w:pPr>
            <w:r>
              <w:t>4 407</w:t>
            </w:r>
          </w:p>
        </w:tc>
      </w:tr>
      <w:tr w:rsidR="007806CD" w:rsidTr="007806CD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4 группа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4 187</w:t>
            </w:r>
          </w:p>
        </w:tc>
      </w:tr>
    </w:tbl>
    <w:p w:rsidR="007806CD" w:rsidRDefault="007806CD" w:rsidP="007806CD">
      <w:pPr>
        <w:sectPr w:rsidR="007806CD" w:rsidSect="00994DB9">
          <w:pgSz w:w="11900" w:h="16840"/>
          <w:pgMar w:top="1309" w:right="843" w:bottom="1309" w:left="2041" w:header="881" w:footer="881" w:gutter="0"/>
          <w:cols w:space="720"/>
          <w:noEndnote/>
          <w:docGrid w:linePitch="360"/>
        </w:sectPr>
      </w:pPr>
    </w:p>
    <w:p w:rsidR="007806CD" w:rsidRDefault="007806CD" w:rsidP="00766A0D">
      <w:pPr>
        <w:pStyle w:val="1"/>
        <w:ind w:firstLine="0"/>
        <w:jc w:val="right"/>
      </w:pPr>
      <w:r>
        <w:lastRenderedPageBreak/>
        <w:t>ПРИЛОЖЕНИЕ № 3</w:t>
      </w:r>
      <w:r>
        <w:br/>
        <w:t>к Методике расчета нормативов</w:t>
      </w:r>
      <w:r>
        <w:br/>
        <w:t>формирования расходов</w:t>
      </w:r>
      <w:r>
        <w:br/>
        <w:t>на содержание органов местного</w:t>
      </w:r>
      <w:r>
        <w:br/>
        <w:t>самоуправления поселений</w:t>
      </w:r>
      <w:r>
        <w:br/>
        <w:t>муниципального района «Балейский</w:t>
      </w:r>
      <w:r>
        <w:br/>
        <w:t>район»</w:t>
      </w:r>
    </w:p>
    <w:p w:rsidR="007806CD" w:rsidRDefault="007806CD" w:rsidP="007806CD">
      <w:pPr>
        <w:pStyle w:val="1"/>
        <w:spacing w:after="560"/>
        <w:ind w:firstLine="0"/>
        <w:jc w:val="center"/>
      </w:pPr>
      <w:r>
        <w:rPr>
          <w:b/>
          <w:bCs/>
        </w:rPr>
        <w:t>ГРУППЫ</w:t>
      </w:r>
      <w:r>
        <w:rPr>
          <w:b/>
          <w:bCs/>
        </w:rPr>
        <w:br/>
        <w:t>оплаты труда городских и сельских поселений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5"/>
        <w:gridCol w:w="2450"/>
        <w:gridCol w:w="2511"/>
        <w:gridCol w:w="3188"/>
      </w:tblGrid>
      <w:tr w:rsidR="007806CD" w:rsidTr="001C61C6">
        <w:trPr>
          <w:trHeight w:hRule="exact" w:val="73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№ п/п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1 групп</w:t>
            </w:r>
            <w:r w:rsidR="00E71F48">
              <w:t>а (</w:t>
            </w:r>
            <w:r>
              <w:t>от 10001 человека и свыше)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left="140" w:firstLine="20"/>
            </w:pPr>
            <w:r>
              <w:t>3 групп</w:t>
            </w:r>
            <w:r w:rsidR="00E71F48">
              <w:t>а (</w:t>
            </w:r>
            <w:r>
              <w:t>от 1001 до 5000 человек)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1C61C6">
            <w:pPr>
              <w:pStyle w:val="a7"/>
              <w:ind w:firstLine="0"/>
              <w:jc w:val="center"/>
            </w:pPr>
            <w:r>
              <w:t>4 группа (до 1000 человек)</w:t>
            </w:r>
          </w:p>
        </w:tc>
      </w:tr>
      <w:tr w:rsidR="007806CD" w:rsidTr="001C61C6">
        <w:trPr>
          <w:trHeight w:hRule="exact" w:val="30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left="1560" w:firstLine="0"/>
            </w:pPr>
            <w: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1C61C6">
            <w:pPr>
              <w:pStyle w:val="a7"/>
              <w:ind w:right="580" w:firstLine="0"/>
              <w:jc w:val="center"/>
            </w:pPr>
            <w:r>
              <w:t>5</w:t>
            </w:r>
          </w:p>
        </w:tc>
      </w:tr>
      <w:tr w:rsidR="007806CD" w:rsidTr="001C61C6">
        <w:trPr>
          <w:trHeight w:hRule="exact" w:val="33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Город Балей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140"/>
            </w:pPr>
            <w:r>
              <w:t>Подойницынское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1C61C6">
            <w:pPr>
              <w:pStyle w:val="a7"/>
              <w:ind w:firstLine="460"/>
              <w:jc w:val="center"/>
            </w:pPr>
            <w:r>
              <w:t>Жидкинское</w:t>
            </w:r>
          </w:p>
        </w:tc>
      </w:tr>
      <w:tr w:rsidR="007806CD" w:rsidTr="001C61C6">
        <w:trPr>
          <w:trHeight w:hRule="exact" w:val="33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1C61C6">
            <w:pPr>
              <w:pStyle w:val="a7"/>
              <w:ind w:firstLine="0"/>
              <w:jc w:val="center"/>
            </w:pPr>
            <w:r>
              <w:t>Казаковское</w:t>
            </w:r>
          </w:p>
        </w:tc>
      </w:tr>
      <w:tr w:rsidR="007806CD" w:rsidTr="001C61C6">
        <w:trPr>
          <w:trHeight w:hRule="exact" w:val="3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1C61C6">
            <w:pPr>
              <w:pStyle w:val="a7"/>
              <w:ind w:firstLine="460"/>
              <w:jc w:val="center"/>
            </w:pPr>
            <w:r>
              <w:t>Матусовское</w:t>
            </w:r>
          </w:p>
        </w:tc>
      </w:tr>
      <w:tr w:rsidR="007806CD" w:rsidTr="001C61C6">
        <w:trPr>
          <w:trHeight w:hRule="exact" w:val="33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1C61C6">
            <w:pPr>
              <w:pStyle w:val="a7"/>
              <w:ind w:firstLine="0"/>
              <w:jc w:val="center"/>
            </w:pPr>
            <w:r>
              <w:t>Нижнегирюнинское</w:t>
            </w:r>
          </w:p>
        </w:tc>
      </w:tr>
      <w:tr w:rsidR="007806CD" w:rsidTr="001C61C6">
        <w:trPr>
          <w:trHeight w:hRule="exact" w:val="33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1C61C6">
            <w:pPr>
              <w:pStyle w:val="a7"/>
              <w:ind w:firstLine="0"/>
              <w:jc w:val="center"/>
            </w:pPr>
            <w:r>
              <w:t>Нижнеильдиканское</w:t>
            </w:r>
          </w:p>
        </w:tc>
      </w:tr>
      <w:tr w:rsidR="007806CD" w:rsidTr="001C61C6">
        <w:trPr>
          <w:trHeight w:hRule="exact" w:val="33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1C61C6">
            <w:pPr>
              <w:pStyle w:val="a7"/>
              <w:ind w:firstLine="220"/>
              <w:jc w:val="center"/>
            </w:pPr>
            <w:r>
              <w:t>Нижнекокуйское</w:t>
            </w:r>
          </w:p>
        </w:tc>
      </w:tr>
      <w:tr w:rsidR="007806CD" w:rsidTr="001C61C6">
        <w:trPr>
          <w:trHeight w:hRule="exact" w:val="34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1C61C6">
            <w:pPr>
              <w:pStyle w:val="a7"/>
              <w:ind w:firstLine="0"/>
              <w:jc w:val="center"/>
            </w:pPr>
            <w:r>
              <w:t>Ундинское</w:t>
            </w:r>
          </w:p>
        </w:tc>
      </w:tr>
      <w:tr w:rsidR="007806CD" w:rsidTr="001C61C6">
        <w:trPr>
          <w:trHeight w:hRule="exact" w:val="34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rPr>
                <w:sz w:val="10"/>
                <w:szCs w:val="10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994DB9" w:rsidP="001C61C6">
            <w:pPr>
              <w:pStyle w:val="a7"/>
              <w:ind w:firstLine="0"/>
              <w:jc w:val="center"/>
            </w:pPr>
            <w:r>
              <w:t>У</w:t>
            </w:r>
            <w:r w:rsidR="007806CD">
              <w:t>ндино-Посельское</w:t>
            </w:r>
          </w:p>
        </w:tc>
      </w:tr>
    </w:tbl>
    <w:p w:rsidR="007806CD" w:rsidRDefault="007806CD" w:rsidP="007806CD">
      <w:pPr>
        <w:spacing w:line="1" w:lineRule="exact"/>
        <w:rPr>
          <w:sz w:val="2"/>
          <w:szCs w:val="2"/>
        </w:rPr>
      </w:pPr>
      <w:r>
        <w:br w:type="page"/>
      </w:r>
    </w:p>
    <w:p w:rsidR="007806CD" w:rsidRDefault="007806CD" w:rsidP="00994DB9">
      <w:pPr>
        <w:pStyle w:val="1"/>
        <w:spacing w:after="300"/>
        <w:ind w:firstLine="0"/>
        <w:jc w:val="right"/>
      </w:pPr>
      <w:r>
        <w:lastRenderedPageBreak/>
        <w:t>ПРИЛОЖЕНИЕ № 4</w:t>
      </w:r>
      <w:r>
        <w:br/>
        <w:t>к Методике расчета нормативов</w:t>
      </w:r>
      <w:r>
        <w:br/>
        <w:t>формирования расходов</w:t>
      </w:r>
      <w:r>
        <w:br/>
        <w:t>на содержание органов местного</w:t>
      </w:r>
      <w:r>
        <w:br/>
        <w:t>самоуправления поселений</w:t>
      </w:r>
      <w:r>
        <w:br/>
        <w:t>муниципального района «Балейский</w:t>
      </w:r>
      <w:r>
        <w:br/>
        <w:t>район»</w:t>
      </w:r>
    </w:p>
    <w:p w:rsidR="007806CD" w:rsidRDefault="007806CD" w:rsidP="007806CD">
      <w:pPr>
        <w:pStyle w:val="a9"/>
        <w:tabs>
          <w:tab w:val="left" w:leader="underscore" w:pos="682"/>
          <w:tab w:val="left" w:leader="underscore" w:pos="8054"/>
        </w:tabs>
      </w:pPr>
      <w:r>
        <w:t xml:space="preserve">РАЗМЕРЫ должностных окладов муниципальных служащих органов местного самоуправления городского, сельского поселения </w:t>
      </w:r>
      <w:r w:rsidRPr="00766A0D">
        <w:t>по соответствующей должности муниципальной службы</w:t>
      </w:r>
    </w:p>
    <w:tbl>
      <w:tblPr>
        <w:tblOverlap w:val="never"/>
        <w:tblW w:w="10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86"/>
        <w:gridCol w:w="3123"/>
        <w:gridCol w:w="3240"/>
      </w:tblGrid>
      <w:tr w:rsidR="007806CD" w:rsidTr="00E71F48">
        <w:trPr>
          <w:trHeight w:hRule="exact" w:val="15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№ п/п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Должности муниципальной службы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Должностной оклад в процентах от должностного оклада главы городского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tabs>
                <w:tab w:val="left" w:pos="2717"/>
              </w:tabs>
              <w:ind w:firstLine="0"/>
              <w:jc w:val="center"/>
            </w:pPr>
            <w:r>
              <w:t>Должностной оклад в процентах от должностного оклада главы сельского поселения</w:t>
            </w:r>
            <w:r>
              <w:tab/>
              <w:t>.</w:t>
            </w:r>
          </w:p>
        </w:tc>
      </w:tr>
      <w:tr w:rsidR="007806CD" w:rsidTr="00E71F48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280"/>
            </w:pPr>
            <w:r>
              <w:t>1.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Должности категории «руководители»</w:t>
            </w:r>
          </w:p>
        </w:tc>
      </w:tr>
      <w:tr w:rsidR="007806CD" w:rsidTr="00E71F48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180"/>
            </w:pPr>
            <w:r>
              <w:t>1.1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Высшая группа должностей</w:t>
            </w:r>
          </w:p>
        </w:tc>
      </w:tr>
      <w:tr w:rsidR="007806CD" w:rsidTr="00E71F48">
        <w:trPr>
          <w:trHeight w:hRule="exact" w:val="9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</w:pPr>
            <w:r>
              <w:t>1.1.1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Руководитель администрации сельского поселения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994DB9" w:rsidP="00994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100</w:t>
            </w:r>
          </w:p>
        </w:tc>
      </w:tr>
      <w:tr w:rsidR="007806CD" w:rsidRPr="00994DB9" w:rsidTr="00E71F48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7806CD" w:rsidP="007806CD">
            <w:pPr>
              <w:pStyle w:val="a7"/>
              <w:ind w:firstLine="0"/>
            </w:pPr>
            <w:r w:rsidRPr="00994DB9">
              <w:t>1.1.2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Pr="00994DB9" w:rsidRDefault="007806CD" w:rsidP="007806CD">
            <w:pPr>
              <w:pStyle w:val="a7"/>
              <w:ind w:firstLine="0"/>
              <w:jc w:val="center"/>
            </w:pPr>
            <w:r w:rsidRPr="00994DB9">
              <w:t>Руководитель аппарата представительного органа городского поселения</w:t>
            </w:r>
            <w:r w:rsidRPr="00994DB9">
              <w:rPr>
                <w:vertAlign w:val="superscript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994DB9" w:rsidP="007806CD">
            <w:pPr>
              <w:pStyle w:val="a7"/>
              <w:ind w:firstLine="0"/>
              <w:jc w:val="center"/>
            </w:pPr>
            <w:r>
              <w:t>до</w:t>
            </w:r>
            <w:r w:rsidR="007806CD" w:rsidRPr="00994DB9">
              <w:t xml:space="preserve"> 75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7806CD" w:rsidP="007806CD">
            <w:pPr>
              <w:pStyle w:val="a7"/>
              <w:ind w:firstLine="0"/>
              <w:jc w:val="center"/>
            </w:pPr>
            <w:r w:rsidRPr="00994DB9">
              <w:t>-</w:t>
            </w:r>
          </w:p>
        </w:tc>
      </w:tr>
      <w:tr w:rsidR="007806CD" w:rsidTr="00E71F48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180"/>
            </w:pPr>
            <w:r>
              <w:t>1.2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Главная группа должностей</w:t>
            </w:r>
          </w:p>
        </w:tc>
      </w:tr>
      <w:tr w:rsidR="007806CD" w:rsidTr="00E71F48">
        <w:trPr>
          <w:trHeight w:hRule="exact" w:val="9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</w:pPr>
            <w:r>
              <w:t>1.2.1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Заместитель руководителя администрации городского, сельского поселения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80</w:t>
            </w:r>
          </w:p>
        </w:tc>
      </w:tr>
      <w:tr w:rsidR="007806CD" w:rsidTr="00E71F48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180"/>
            </w:pPr>
            <w:r>
              <w:t>1.3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Ведущая группа должностей</w:t>
            </w:r>
          </w:p>
        </w:tc>
      </w:tr>
      <w:tr w:rsidR="007806CD" w:rsidTr="00E71F48">
        <w:trPr>
          <w:trHeight w:hRule="exact" w:val="9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</w:pPr>
            <w:r>
              <w:t>1.3.1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Начальник отдела администрации городского, сельского поселения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Pr="00994DB9" w:rsidRDefault="00994DB9" w:rsidP="00994D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806CD" w:rsidTr="00E71F48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280"/>
            </w:pPr>
            <w:r>
              <w:t>2.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rPr>
                <w:u w:val="single"/>
              </w:rPr>
              <w:t>Должности категории «специалисты»</w:t>
            </w:r>
          </w:p>
        </w:tc>
      </w:tr>
      <w:tr w:rsidR="007806CD" w:rsidTr="00E71F48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180"/>
            </w:pPr>
            <w:r>
              <w:t>2.1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Ведущая группа должностей</w:t>
            </w:r>
          </w:p>
        </w:tc>
      </w:tr>
      <w:tr w:rsidR="007806CD" w:rsidTr="00E71F48">
        <w:trPr>
          <w:trHeight w:hRule="exact" w:val="12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</w:pPr>
            <w:r>
              <w:t>2.1.1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Заместитель начальника отдела администрации городского, сельского поселения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-</w:t>
            </w:r>
          </w:p>
        </w:tc>
      </w:tr>
      <w:tr w:rsidR="007806CD" w:rsidTr="00E71F48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2.1.2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Консультант</w:t>
            </w:r>
            <w:r>
              <w:rPr>
                <w:vertAlign w:val="superscript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70</w:t>
            </w:r>
          </w:p>
        </w:tc>
      </w:tr>
      <w:tr w:rsidR="007806CD" w:rsidTr="00E71F48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180"/>
            </w:pPr>
            <w:r>
              <w:t>2.2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Старшая группа должностей</w:t>
            </w:r>
          </w:p>
        </w:tc>
      </w:tr>
      <w:tr w:rsidR="007806CD" w:rsidTr="00E71F48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2.2.1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68</w:t>
            </w:r>
          </w:p>
        </w:tc>
      </w:tr>
      <w:tr w:rsidR="007806CD" w:rsidTr="00E71F48">
        <w:trPr>
          <w:trHeight w:hRule="exact" w:val="30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2.2.2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Ведущий специалист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66</w:t>
            </w:r>
          </w:p>
        </w:tc>
      </w:tr>
      <w:tr w:rsidR="007806CD" w:rsidTr="00E71F48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280"/>
            </w:pPr>
            <w:r>
              <w:t>3.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Должности категории «обеспечивающие специалисты»</w:t>
            </w:r>
          </w:p>
        </w:tc>
      </w:tr>
      <w:tr w:rsidR="007806CD" w:rsidTr="00E71F48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180"/>
            </w:pPr>
            <w:r>
              <w:t>3.1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Старшая группа должностей</w:t>
            </w:r>
          </w:p>
        </w:tc>
      </w:tr>
      <w:tr w:rsidR="007806CD" w:rsidTr="00E71F48">
        <w:trPr>
          <w:trHeight w:hRule="exact" w:val="61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</w:pPr>
            <w:r>
              <w:t>3.1.1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Старший специалист 1 разряда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63</w:t>
            </w:r>
          </w:p>
        </w:tc>
      </w:tr>
      <w:tr w:rsidR="007806CD" w:rsidTr="00E71F48">
        <w:trPr>
          <w:trHeight w:hRule="exact" w:val="6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</w:pPr>
            <w:r>
              <w:t>3.1.2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Старший специалист 2 разряда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62</w:t>
            </w:r>
          </w:p>
        </w:tc>
      </w:tr>
    </w:tbl>
    <w:p w:rsidR="007806CD" w:rsidRDefault="007806CD" w:rsidP="007806C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98"/>
        <w:gridCol w:w="3125"/>
        <w:gridCol w:w="3235"/>
      </w:tblGrid>
      <w:tr w:rsidR="007806CD" w:rsidTr="007806CD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lastRenderedPageBreak/>
              <w:t>3.2</w:t>
            </w:r>
          </w:p>
        </w:tc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Младшая группа должностей</w:t>
            </w:r>
          </w:p>
        </w:tc>
      </w:tr>
      <w:tr w:rsidR="007806CD" w:rsidTr="007806CD">
        <w:trPr>
          <w:trHeight w:hRule="exact" w:val="3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3.2.1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Специалист 1 разряда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45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994DB9" w:rsidP="007806CD">
            <w:pPr>
              <w:pStyle w:val="a7"/>
              <w:ind w:firstLine="0"/>
              <w:jc w:val="center"/>
            </w:pPr>
            <w:r>
              <w:t>до</w:t>
            </w:r>
            <w:r w:rsidR="007806CD">
              <w:t xml:space="preserve"> 61</w:t>
            </w:r>
          </w:p>
        </w:tc>
      </w:tr>
      <w:tr w:rsidR="007806CD" w:rsidTr="007806CD">
        <w:trPr>
          <w:trHeight w:hRule="exact" w:val="3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3.2.2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Специалист 2 разряда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44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60</w:t>
            </w:r>
          </w:p>
        </w:tc>
      </w:tr>
      <w:tr w:rsidR="007806CD" w:rsidTr="007806CD">
        <w:trPr>
          <w:trHeight w:hRule="exact"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</w:pPr>
            <w:r>
              <w:t>3.2.3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Специалист 3 разряда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до 43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994DB9" w:rsidP="007806CD">
            <w:pPr>
              <w:pStyle w:val="a7"/>
              <w:ind w:firstLine="0"/>
              <w:jc w:val="center"/>
            </w:pPr>
            <w:r>
              <w:t>до</w:t>
            </w:r>
            <w:r w:rsidR="007806CD">
              <w:t xml:space="preserve"> 59</w:t>
            </w:r>
          </w:p>
        </w:tc>
      </w:tr>
    </w:tbl>
    <w:p w:rsidR="00994DB9" w:rsidRDefault="00994DB9" w:rsidP="007806CD">
      <w:pPr>
        <w:pStyle w:val="a9"/>
        <w:ind w:left="998"/>
        <w:jc w:val="left"/>
        <w:rPr>
          <w:b w:val="0"/>
          <w:bCs w:val="0"/>
          <w:sz w:val="20"/>
          <w:szCs w:val="20"/>
          <w:vertAlign w:val="superscript"/>
        </w:rPr>
      </w:pPr>
    </w:p>
    <w:p w:rsidR="007806CD" w:rsidRDefault="007806CD" w:rsidP="00994DB9">
      <w:pPr>
        <w:pStyle w:val="a9"/>
        <w:tabs>
          <w:tab w:val="left" w:pos="284"/>
        </w:tabs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 xml:space="preserve"> </w:t>
      </w:r>
      <w:r w:rsidR="00994DB9">
        <w:rPr>
          <w:b w:val="0"/>
          <w:bCs w:val="0"/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>В случае, когда глава сельского поселения исполняет полномочия председателя представительного органа</w:t>
      </w:r>
    </w:p>
    <w:p w:rsidR="007806CD" w:rsidRDefault="007806CD" w:rsidP="00994DB9">
      <w:pPr>
        <w:pStyle w:val="20"/>
        <w:tabs>
          <w:tab w:val="left" w:pos="284"/>
        </w:tabs>
        <w:ind w:left="0" w:firstLine="0"/>
      </w:pPr>
      <w:r>
        <w:t>сельского поселения.</w:t>
      </w:r>
    </w:p>
    <w:p w:rsidR="007806CD" w:rsidRDefault="007806CD" w:rsidP="00994DB9">
      <w:pPr>
        <w:pStyle w:val="20"/>
        <w:numPr>
          <w:ilvl w:val="0"/>
          <w:numId w:val="7"/>
        </w:numPr>
        <w:tabs>
          <w:tab w:val="left" w:pos="-7230"/>
          <w:tab w:val="left" w:pos="284"/>
        </w:tabs>
        <w:ind w:left="0" w:firstLine="0"/>
      </w:pPr>
      <w:r>
        <w:t>Для поселений с численностью населения более 50 000 человек.</w:t>
      </w:r>
    </w:p>
    <w:p w:rsidR="007806CD" w:rsidRDefault="007806CD" w:rsidP="00994DB9">
      <w:pPr>
        <w:pStyle w:val="20"/>
        <w:numPr>
          <w:ilvl w:val="0"/>
          <w:numId w:val="7"/>
        </w:numPr>
        <w:tabs>
          <w:tab w:val="left" w:pos="-7230"/>
          <w:tab w:val="left" w:pos="284"/>
        </w:tabs>
        <w:ind w:left="0" w:firstLine="0"/>
        <w:sectPr w:rsidR="007806CD" w:rsidSect="00994DB9">
          <w:pgSz w:w="11900" w:h="16840"/>
          <w:pgMar w:top="1088" w:right="1127" w:bottom="638" w:left="1172" w:header="660" w:footer="210" w:gutter="0"/>
          <w:cols w:space="720"/>
          <w:noEndnote/>
          <w:docGrid w:linePitch="360"/>
        </w:sectPr>
      </w:pPr>
      <w:r>
        <w:t>Для поселений, преобразованных путем объединения поселений</w:t>
      </w:r>
    </w:p>
    <w:p w:rsidR="007806CD" w:rsidRDefault="007806CD" w:rsidP="00766A0D">
      <w:pPr>
        <w:pStyle w:val="1"/>
        <w:tabs>
          <w:tab w:val="left" w:pos="8763"/>
        </w:tabs>
        <w:ind w:right="-26" w:firstLine="0"/>
        <w:jc w:val="right"/>
      </w:pPr>
      <w:r>
        <w:lastRenderedPageBreak/>
        <w:t>ПРИЛОЖЕНИЕ № 5</w:t>
      </w:r>
    </w:p>
    <w:p w:rsidR="007806CD" w:rsidRDefault="007806CD" w:rsidP="00766A0D">
      <w:pPr>
        <w:pStyle w:val="1"/>
        <w:tabs>
          <w:tab w:val="left" w:pos="8763"/>
        </w:tabs>
        <w:spacing w:after="960"/>
        <w:ind w:right="-26" w:firstLine="0"/>
        <w:jc w:val="right"/>
      </w:pPr>
      <w:r>
        <w:t>к Методике расчета нормативов</w:t>
      </w:r>
      <w:r>
        <w:br/>
        <w:t>формирования расходов</w:t>
      </w:r>
      <w:r>
        <w:br/>
        <w:t>на содержание органов местного</w:t>
      </w:r>
      <w:r>
        <w:br/>
        <w:t>самоуправления поселений</w:t>
      </w:r>
      <w:r>
        <w:br/>
        <w:t>муниципального района «Балейский район</w:t>
      </w:r>
    </w:p>
    <w:p w:rsidR="007806CD" w:rsidRDefault="007806CD" w:rsidP="007806CD">
      <w:pPr>
        <w:pStyle w:val="1"/>
        <w:ind w:firstLine="0"/>
        <w:jc w:val="center"/>
      </w:pPr>
      <w:r>
        <w:rPr>
          <w:b/>
          <w:bCs/>
        </w:rPr>
        <w:t>РАЗМЕРЫ</w:t>
      </w:r>
    </w:p>
    <w:p w:rsidR="007806CD" w:rsidRDefault="007806CD" w:rsidP="007806CD">
      <w:pPr>
        <w:pStyle w:val="1"/>
        <w:spacing w:after="620"/>
        <w:ind w:firstLine="0"/>
        <w:jc w:val="center"/>
      </w:pPr>
      <w:r>
        <w:rPr>
          <w:b/>
          <w:bCs/>
        </w:rPr>
        <w:t>фонда оплаты труда лиц, замещающих муниципальные должности на</w:t>
      </w:r>
      <w:r>
        <w:rPr>
          <w:b/>
          <w:bCs/>
        </w:rPr>
        <w:br/>
        <w:t>постоянной основе, муниципальных служащих органов местного</w:t>
      </w:r>
      <w:r>
        <w:rPr>
          <w:b/>
          <w:bCs/>
        </w:rPr>
        <w:br/>
        <w:t>самоуправления поселений</w:t>
      </w:r>
    </w:p>
    <w:tbl>
      <w:tblPr>
        <w:tblOverlap w:val="never"/>
        <w:tblW w:w="93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107"/>
        <w:gridCol w:w="3554"/>
      </w:tblGrid>
      <w:tr w:rsidR="007806CD" w:rsidTr="00994DB9">
        <w:trPr>
          <w:trHeight w:hRule="exact" w:val="9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</w:pPr>
            <w: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Pr="00994DB9" w:rsidRDefault="007806CD" w:rsidP="00994DB9">
            <w:pPr>
              <w:pStyle w:val="a7"/>
              <w:ind w:firstLine="0"/>
              <w:jc w:val="center"/>
            </w:pPr>
            <w:r w:rsidRPr="00994DB9">
              <w:t>Количество должностных окладов, составляющих фонд оплаты тр</w:t>
            </w:r>
            <w:r w:rsidR="00994DB9" w:rsidRPr="00994DB9">
              <w:t>уда</w:t>
            </w:r>
          </w:p>
        </w:tc>
      </w:tr>
      <w:tr w:rsidR="007806CD" w:rsidTr="00994DB9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480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3</w:t>
            </w:r>
          </w:p>
        </w:tc>
      </w:tr>
      <w:tr w:rsidR="007806CD" w:rsidTr="00994DB9">
        <w:trPr>
          <w:trHeight w:hRule="exact" w:val="6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480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Глава городского, сельского поселения, возглавляющий местную администрацию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79,4</w:t>
            </w:r>
          </w:p>
        </w:tc>
      </w:tr>
      <w:tr w:rsidR="007806CD" w:rsidTr="00994DB9">
        <w:trPr>
          <w:trHeight w:hRule="exact" w:val="7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480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Глава городского, сельского поселения, исполняющий полномочия председателя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6CD" w:rsidRDefault="007806CD" w:rsidP="007806CD">
            <w:pPr>
              <w:pStyle w:val="a7"/>
              <w:ind w:firstLine="0"/>
              <w:jc w:val="center"/>
            </w:pPr>
            <w:r>
              <w:t>73,4</w:t>
            </w:r>
          </w:p>
        </w:tc>
      </w:tr>
      <w:tr w:rsidR="007806CD" w:rsidRPr="00994DB9" w:rsidTr="00994DB9"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Pr="00994DB9" w:rsidRDefault="007806CD" w:rsidP="007806CD">
            <w:pPr>
              <w:pStyle w:val="a7"/>
              <w:ind w:firstLine="480"/>
            </w:pPr>
            <w:r w:rsidRPr="00994DB9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CD" w:rsidRPr="00994DB9" w:rsidRDefault="007806CD" w:rsidP="007806CD">
            <w:pPr>
              <w:pStyle w:val="a7"/>
              <w:ind w:firstLine="0"/>
              <w:jc w:val="center"/>
            </w:pPr>
            <w:r w:rsidRPr="00994DB9">
              <w:t>Муниципальный служащий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CD" w:rsidRPr="00994DB9" w:rsidRDefault="007806CD" w:rsidP="007806CD">
            <w:pPr>
              <w:pStyle w:val="a7"/>
              <w:ind w:firstLine="0"/>
              <w:jc w:val="center"/>
            </w:pPr>
            <w:r w:rsidRPr="00994DB9">
              <w:t>62,0</w:t>
            </w:r>
          </w:p>
        </w:tc>
      </w:tr>
    </w:tbl>
    <w:p w:rsidR="00407CD8" w:rsidRDefault="00407CD8" w:rsidP="00407CD8">
      <w:pPr>
        <w:pStyle w:val="1"/>
        <w:tabs>
          <w:tab w:val="left" w:pos="1134"/>
        </w:tabs>
        <w:ind w:left="720" w:firstLine="0"/>
        <w:jc w:val="both"/>
      </w:pPr>
    </w:p>
    <w:p w:rsidR="00E53607" w:rsidRPr="00AF27D1" w:rsidRDefault="00407CD8">
      <w:pPr>
        <w:pStyle w:val="1"/>
        <w:numPr>
          <w:ilvl w:val="0"/>
          <w:numId w:val="1"/>
        </w:numPr>
        <w:tabs>
          <w:tab w:val="left" w:pos="1028"/>
        </w:tabs>
        <w:spacing w:after="660"/>
        <w:ind w:firstLine="720"/>
        <w:jc w:val="both"/>
      </w:pPr>
      <w:bookmarkStart w:id="2" w:name="bookmark1"/>
      <w:bookmarkStart w:id="3" w:name="bookmark6"/>
      <w:bookmarkEnd w:id="2"/>
      <w:bookmarkEnd w:id="3"/>
      <w:r w:rsidRPr="00AF27D1">
        <w:t xml:space="preserve">Настоящее постановление вступает в силу с момента подписания и распространяется на правоотношения, возникшие с 1 </w:t>
      </w:r>
      <w:r w:rsidR="00D953A8" w:rsidRPr="00AF27D1">
        <w:t>июля</w:t>
      </w:r>
      <w:r w:rsidRPr="00AF27D1">
        <w:t xml:space="preserve"> 2021 года.</w:t>
      </w:r>
    </w:p>
    <w:p w:rsidR="00D953A8" w:rsidRDefault="00D953A8" w:rsidP="00D953A8">
      <w:pPr>
        <w:pStyle w:val="1"/>
        <w:tabs>
          <w:tab w:val="left" w:pos="1028"/>
        </w:tabs>
        <w:spacing w:after="660"/>
        <w:ind w:firstLine="0"/>
        <w:jc w:val="both"/>
        <w:rPr>
          <w:highlight w:val="yellow"/>
        </w:rPr>
      </w:pPr>
    </w:p>
    <w:p w:rsidR="00D953A8" w:rsidRPr="00D953A8" w:rsidRDefault="00D953A8" w:rsidP="00D953A8">
      <w:pPr>
        <w:pStyle w:val="1"/>
        <w:tabs>
          <w:tab w:val="left" w:pos="1028"/>
        </w:tabs>
        <w:spacing w:after="660"/>
        <w:ind w:firstLine="0"/>
        <w:jc w:val="both"/>
        <w:rPr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90"/>
      </w:tblGrid>
      <w:tr w:rsidR="00D953A8" w:rsidTr="00D953A8">
        <w:tc>
          <w:tcPr>
            <w:tcW w:w="4489" w:type="dxa"/>
          </w:tcPr>
          <w:p w:rsidR="00D953A8" w:rsidRDefault="00B6239E" w:rsidP="00B6239E">
            <w:pPr>
              <w:pStyle w:val="1"/>
              <w:tabs>
                <w:tab w:val="left" w:pos="1028"/>
              </w:tabs>
              <w:ind w:firstLine="0"/>
              <w:jc w:val="center"/>
            </w:pPr>
            <w:r>
              <w:t>И.о. г</w:t>
            </w:r>
            <w:r w:rsidR="00D953A8">
              <w:t>лав</w:t>
            </w:r>
            <w:r>
              <w:t>ы</w:t>
            </w:r>
            <w:r w:rsidR="00D953A8">
              <w:t xml:space="preserve"> муниципального района «Балейский район»</w:t>
            </w:r>
          </w:p>
        </w:tc>
        <w:tc>
          <w:tcPr>
            <w:tcW w:w="4490" w:type="dxa"/>
            <w:vAlign w:val="bottom"/>
          </w:tcPr>
          <w:p w:rsidR="00D953A8" w:rsidRDefault="00B6239E" w:rsidP="00D953A8">
            <w:pPr>
              <w:pStyle w:val="1"/>
              <w:tabs>
                <w:tab w:val="left" w:pos="1028"/>
              </w:tabs>
              <w:ind w:firstLine="0"/>
              <w:jc w:val="right"/>
            </w:pPr>
            <w:r>
              <w:t>Т.Р. Соловьева</w:t>
            </w:r>
          </w:p>
        </w:tc>
      </w:tr>
    </w:tbl>
    <w:p w:rsidR="00994DB9" w:rsidRDefault="00994DB9" w:rsidP="00994DB9">
      <w:pPr>
        <w:pStyle w:val="1"/>
        <w:tabs>
          <w:tab w:val="left" w:pos="1028"/>
        </w:tabs>
        <w:spacing w:after="660"/>
        <w:ind w:firstLine="0"/>
        <w:jc w:val="both"/>
      </w:pPr>
    </w:p>
    <w:p w:rsidR="00D953A8" w:rsidRDefault="00D953A8" w:rsidP="00994DB9">
      <w:pPr>
        <w:pStyle w:val="1"/>
        <w:tabs>
          <w:tab w:val="left" w:pos="1028"/>
        </w:tabs>
        <w:spacing w:after="660"/>
        <w:ind w:firstLine="0"/>
        <w:jc w:val="both"/>
      </w:pPr>
    </w:p>
    <w:p w:rsidR="00E53607" w:rsidRDefault="00E53607">
      <w:pPr>
        <w:jc w:val="center"/>
        <w:rPr>
          <w:sz w:val="2"/>
          <w:szCs w:val="2"/>
        </w:rPr>
      </w:pPr>
    </w:p>
    <w:p w:rsidR="00E53607" w:rsidRDefault="00407CD8">
      <w:pPr>
        <w:pStyle w:val="a5"/>
      </w:pPr>
      <w:r>
        <w:t>Исп. Добровольская В.А.</w:t>
      </w:r>
    </w:p>
    <w:p w:rsidR="00E53607" w:rsidRDefault="00407CD8">
      <w:pPr>
        <w:pStyle w:val="a5"/>
      </w:pPr>
      <w:r>
        <w:t>Тел. 5-13-87</w:t>
      </w:r>
    </w:p>
    <w:p w:rsidR="00D953A8" w:rsidRDefault="00D953A8">
      <w:pPr>
        <w:pStyle w:val="a5"/>
      </w:pPr>
    </w:p>
    <w:p w:rsidR="00994DB9" w:rsidRDefault="00994DB9" w:rsidP="00D953A8">
      <w:pPr>
        <w:pStyle w:val="1"/>
        <w:ind w:firstLine="0"/>
      </w:pPr>
    </w:p>
    <w:sectPr w:rsidR="00994DB9" w:rsidSect="00D953A8">
      <w:pgSz w:w="11900" w:h="16840"/>
      <w:pgMar w:top="1235" w:right="275" w:bottom="554" w:left="2112" w:header="807" w:footer="1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75" w:rsidRDefault="00C02375">
      <w:r>
        <w:separator/>
      </w:r>
    </w:p>
  </w:endnote>
  <w:endnote w:type="continuationSeparator" w:id="0">
    <w:p w:rsidR="00C02375" w:rsidRDefault="00C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75" w:rsidRDefault="00C02375"/>
  </w:footnote>
  <w:footnote w:type="continuationSeparator" w:id="0">
    <w:p w:rsidR="00C02375" w:rsidRDefault="00C023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D82"/>
    <w:multiLevelType w:val="multilevel"/>
    <w:tmpl w:val="D02A9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C5592"/>
    <w:multiLevelType w:val="multilevel"/>
    <w:tmpl w:val="19A29B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701596"/>
    <w:multiLevelType w:val="multilevel"/>
    <w:tmpl w:val="8610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10EB5"/>
    <w:multiLevelType w:val="multilevel"/>
    <w:tmpl w:val="DE04B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95913"/>
    <w:multiLevelType w:val="multilevel"/>
    <w:tmpl w:val="E61E9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C5FD8"/>
    <w:multiLevelType w:val="hybridMultilevel"/>
    <w:tmpl w:val="BED0C0B6"/>
    <w:lvl w:ilvl="0" w:tplc="77B4A35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E05D29"/>
    <w:multiLevelType w:val="multilevel"/>
    <w:tmpl w:val="88828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D3190"/>
    <w:multiLevelType w:val="multilevel"/>
    <w:tmpl w:val="43C65A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5343C"/>
    <w:multiLevelType w:val="multilevel"/>
    <w:tmpl w:val="23C0D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3607"/>
    <w:rsid w:val="000A683B"/>
    <w:rsid w:val="001C61C6"/>
    <w:rsid w:val="003A176D"/>
    <w:rsid w:val="00407CD8"/>
    <w:rsid w:val="004D0851"/>
    <w:rsid w:val="005D182B"/>
    <w:rsid w:val="00632466"/>
    <w:rsid w:val="006663DF"/>
    <w:rsid w:val="00766A0D"/>
    <w:rsid w:val="007806CD"/>
    <w:rsid w:val="007D4299"/>
    <w:rsid w:val="008A1496"/>
    <w:rsid w:val="00994DB9"/>
    <w:rsid w:val="00AF27D1"/>
    <w:rsid w:val="00B6239E"/>
    <w:rsid w:val="00B967CF"/>
    <w:rsid w:val="00C02375"/>
    <w:rsid w:val="00C74172"/>
    <w:rsid w:val="00D953A8"/>
    <w:rsid w:val="00DC7F31"/>
    <w:rsid w:val="00E53607"/>
    <w:rsid w:val="00E71F48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640" w:firstLine="98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7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F3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9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640" w:firstLine="98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7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F3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9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AD0F-6546-4122-84FD-DACC7439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17</cp:revision>
  <cp:lastPrinted>2022-02-08T09:22:00Z</cp:lastPrinted>
  <dcterms:created xsi:type="dcterms:W3CDTF">2022-02-08T08:15:00Z</dcterms:created>
  <dcterms:modified xsi:type="dcterms:W3CDTF">2023-04-06T05:01:00Z</dcterms:modified>
</cp:coreProperties>
</file>